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521AC5">
        <w:rPr>
          <w:rFonts w:ascii="Arial" w:hAnsi="Arial" w:cs="Arial"/>
          <w:b/>
          <w:sz w:val="24"/>
          <w:szCs w:val="24"/>
        </w:rPr>
        <w:t>8</w:t>
      </w:r>
      <w:r w:rsidR="00344259">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521AC5">
        <w:rPr>
          <w:rFonts w:ascii="Arial" w:hAnsi="Arial" w:cs="Arial"/>
          <w:b/>
          <w:sz w:val="24"/>
          <w:szCs w:val="24"/>
        </w:rPr>
        <w:t>20</w:t>
      </w:r>
      <w:r w:rsidR="00DC436A">
        <w:rPr>
          <w:rFonts w:ascii="Arial" w:hAnsi="Arial" w:cs="Arial"/>
          <w:b/>
          <w:sz w:val="24"/>
          <w:szCs w:val="24"/>
        </w:rPr>
        <w:t>0934</w:t>
      </w:r>
      <w:bookmarkStart w:id="0" w:name="_GoBack"/>
      <w:bookmarkEnd w:id="0"/>
    </w:p>
    <w:p w:rsidR="00F86A73" w:rsidRPr="004B566C" w:rsidRDefault="00344259" w:rsidP="004B566C">
      <w:pPr>
        <w:tabs>
          <w:tab w:val="left" w:pos="567"/>
        </w:tabs>
        <w:rPr>
          <w:rFonts w:ascii="Arial" w:hAnsi="Arial" w:cs="Arial"/>
          <w:b/>
          <w:sz w:val="24"/>
        </w:rPr>
      </w:pPr>
      <w:r>
        <w:rPr>
          <w:rFonts w:ascii="Arial" w:hAnsi="Arial" w:cs="Arial"/>
          <w:b/>
          <w:sz w:val="24"/>
        </w:rPr>
        <w:t xml:space="preserve">Online, </w:t>
      </w:r>
      <w:r w:rsidR="00521AC5">
        <w:rPr>
          <w:rFonts w:ascii="Arial" w:hAnsi="Arial" w:cs="Arial"/>
          <w:b/>
          <w:sz w:val="24"/>
        </w:rPr>
        <w:t>29 June-3 July</w:t>
      </w:r>
      <w:r>
        <w:rPr>
          <w:rFonts w:ascii="Arial" w:hAnsi="Arial" w:cs="Arial"/>
          <w:b/>
          <w:sz w:val="24"/>
        </w:rPr>
        <w:t xml:space="preserve"> 2020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57B81">
        <w:rPr>
          <w:rFonts w:ascii="Arial" w:hAnsi="Arial" w:cs="Arial"/>
          <w:lang w:eastAsia="ja-JP"/>
        </w:rPr>
        <w:t>9.3</w:t>
      </w:r>
      <w:r w:rsidR="00692EA8" w:rsidRPr="00692EA8">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92EA8" w:rsidRPr="008836AC" w:rsidTr="00692EA8">
        <w:tc>
          <w:tcPr>
            <w:tcW w:w="2436" w:type="dxa"/>
            <w:tcBorders>
              <w:top w:val="single" w:sz="4" w:space="0" w:color="auto"/>
              <w:left w:val="single" w:sz="4" w:space="0" w:color="auto"/>
              <w:bottom w:val="single" w:sz="4" w:space="0" w:color="auto"/>
              <w:right w:val="single" w:sz="4" w:space="0" w:color="auto"/>
            </w:tcBorders>
            <w:shd w:val="clear" w:color="auto" w:fill="auto"/>
          </w:tcPr>
          <w:p w:rsidR="00692EA8" w:rsidRPr="008836AC" w:rsidRDefault="00692EA8" w:rsidP="0074158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Borders>
              <w:top w:val="single" w:sz="4" w:space="0" w:color="auto"/>
              <w:left w:val="single" w:sz="4" w:space="0" w:color="auto"/>
              <w:bottom w:val="single" w:sz="4" w:space="0" w:color="auto"/>
              <w:right w:val="single" w:sz="4" w:space="0" w:color="auto"/>
            </w:tcBorders>
          </w:tcPr>
          <w:p w:rsidR="00692EA8" w:rsidRPr="008836AC" w:rsidRDefault="00692EA8" w:rsidP="00741586">
            <w:pPr>
              <w:tabs>
                <w:tab w:val="left" w:pos="567"/>
              </w:tabs>
              <w:spacing w:after="0"/>
              <w:rPr>
                <w:rFonts w:ascii="Arial" w:hAnsi="Arial" w:cs="Arial"/>
              </w:rPr>
            </w:pPr>
            <w:r>
              <w:rPr>
                <w:rFonts w:ascii="Arial" w:hAnsi="Arial" w:cs="Arial"/>
              </w:rPr>
              <w:t>Optimisations on UE radio capability signalling – NR/E-UTRA Aspects</w:t>
            </w:r>
          </w:p>
        </w:tc>
      </w:tr>
      <w:tr w:rsidR="00692EA8" w:rsidRPr="008836AC" w:rsidTr="00741586">
        <w:tc>
          <w:tcPr>
            <w:tcW w:w="2436" w:type="dxa"/>
            <w:shd w:val="clear" w:color="auto" w:fill="auto"/>
          </w:tcPr>
          <w:p w:rsidR="00692EA8" w:rsidRPr="008836AC" w:rsidRDefault="00692EA8" w:rsidP="0074158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692EA8" w:rsidRDefault="00692EA8" w:rsidP="00741586">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692EA8" w:rsidRPr="008836AC" w:rsidRDefault="00692EA8" w:rsidP="00741586">
            <w:pPr>
              <w:tabs>
                <w:tab w:val="left" w:pos="567"/>
              </w:tabs>
              <w:spacing w:after="0"/>
              <w:rPr>
                <w:rFonts w:ascii="Arial" w:hAnsi="Arial" w:cs="Arial"/>
              </w:rPr>
            </w:pPr>
            <w:r w:rsidRPr="00344220">
              <w:rPr>
                <w:rFonts w:ascii="Arial" w:hAnsi="Arial" w:cs="Arial"/>
              </w:rPr>
              <w:t>No</w:t>
            </w:r>
          </w:p>
        </w:tc>
        <w:tc>
          <w:tcPr>
            <w:tcW w:w="1842" w:type="dxa"/>
          </w:tcPr>
          <w:p w:rsidR="00692EA8" w:rsidRPr="0055570A" w:rsidRDefault="00692EA8" w:rsidP="00741586">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692EA8" w:rsidRPr="0055570A" w:rsidRDefault="00692EA8" w:rsidP="00741586">
            <w:pPr>
              <w:tabs>
                <w:tab w:val="left" w:pos="567"/>
              </w:tabs>
              <w:spacing w:after="0"/>
              <w:rPr>
                <w:rFonts w:ascii="Arial" w:hAnsi="Arial" w:cs="Arial"/>
              </w:rPr>
            </w:pPr>
            <w:r w:rsidRPr="0055570A">
              <w:rPr>
                <w:rFonts w:ascii="Arial" w:hAnsi="Arial" w:cs="Arial" w:hint="eastAsia"/>
              </w:rPr>
              <w:t>Yes</w:t>
            </w:r>
          </w:p>
        </w:tc>
        <w:tc>
          <w:tcPr>
            <w:tcW w:w="2309" w:type="dxa"/>
            <w:gridSpan w:val="2"/>
          </w:tcPr>
          <w:p w:rsidR="00692EA8" w:rsidRPr="008836AC" w:rsidRDefault="00692EA8" w:rsidP="00741586">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692EA8" w:rsidRPr="0055570A" w:rsidRDefault="00692EA8" w:rsidP="00741586">
            <w:pPr>
              <w:tabs>
                <w:tab w:val="left" w:pos="567"/>
              </w:tabs>
              <w:spacing w:after="0"/>
              <w:rPr>
                <w:rFonts w:ascii="Arial" w:hAnsi="Arial" w:cs="Arial"/>
              </w:rPr>
            </w:pPr>
            <w:r>
              <w:rPr>
                <w:rFonts w:ascii="Arial" w:hAnsi="Arial" w:cs="Arial"/>
              </w:rPr>
              <w:t>No</w:t>
            </w:r>
          </w:p>
        </w:tc>
        <w:tc>
          <w:tcPr>
            <w:tcW w:w="1653" w:type="dxa"/>
          </w:tcPr>
          <w:p w:rsidR="00692EA8" w:rsidRPr="008836AC" w:rsidRDefault="00692EA8" w:rsidP="00741586">
            <w:pPr>
              <w:tabs>
                <w:tab w:val="left" w:pos="567"/>
              </w:tabs>
              <w:spacing w:after="0"/>
              <w:rPr>
                <w:rFonts w:ascii="Arial" w:hAnsi="Arial" w:cs="Arial"/>
              </w:rPr>
            </w:pPr>
            <w:r w:rsidRPr="008836AC">
              <w:rPr>
                <w:rFonts w:ascii="Arial" w:hAnsi="Arial" w:cs="Arial"/>
              </w:rPr>
              <w:t>Testing part:</w:t>
            </w:r>
          </w:p>
          <w:p w:rsidR="00692EA8" w:rsidRPr="0055570A" w:rsidRDefault="00692EA8" w:rsidP="00741586">
            <w:pPr>
              <w:tabs>
                <w:tab w:val="left" w:pos="567"/>
              </w:tabs>
              <w:spacing w:after="0"/>
              <w:rPr>
                <w:rFonts w:ascii="Arial" w:hAnsi="Arial" w:cs="Arial"/>
              </w:rPr>
            </w:pPr>
            <w:r>
              <w:rPr>
                <w:rFonts w:ascii="Arial" w:hAnsi="Arial" w:cs="Arial"/>
              </w:rPr>
              <w:t>No</w:t>
            </w:r>
          </w:p>
        </w:tc>
      </w:tr>
      <w:tr w:rsidR="00692EA8" w:rsidRPr="008836AC" w:rsidTr="00741586">
        <w:tc>
          <w:tcPr>
            <w:tcW w:w="2436" w:type="dxa"/>
          </w:tcPr>
          <w:p w:rsidR="00692EA8" w:rsidRPr="008836AC" w:rsidRDefault="00692EA8" w:rsidP="00741586">
            <w:pPr>
              <w:tabs>
                <w:tab w:val="left" w:pos="567"/>
              </w:tabs>
              <w:spacing w:after="0"/>
              <w:rPr>
                <w:rFonts w:ascii="Arial" w:hAnsi="Arial" w:cs="Arial"/>
                <w:b/>
              </w:rPr>
            </w:pPr>
            <w:r w:rsidRPr="008836AC">
              <w:rPr>
                <w:rFonts w:ascii="Arial" w:hAnsi="Arial" w:cs="Arial"/>
                <w:b/>
              </w:rPr>
              <w:t>Acronym</w:t>
            </w:r>
          </w:p>
        </w:tc>
        <w:tc>
          <w:tcPr>
            <w:tcW w:w="7650" w:type="dxa"/>
            <w:gridSpan w:val="5"/>
          </w:tcPr>
          <w:p w:rsidR="00692EA8" w:rsidRPr="008836AC" w:rsidRDefault="00692EA8" w:rsidP="00741586">
            <w:pPr>
              <w:tabs>
                <w:tab w:val="left" w:pos="567"/>
              </w:tabs>
              <w:spacing w:after="0"/>
              <w:rPr>
                <w:rFonts w:ascii="Arial" w:hAnsi="Arial" w:cs="Arial"/>
              </w:rPr>
            </w:pPr>
            <w:r>
              <w:rPr>
                <w:rFonts w:ascii="Arial" w:hAnsi="Arial" w:cs="Arial"/>
              </w:rPr>
              <w:t>RACS-RAN</w:t>
            </w:r>
          </w:p>
        </w:tc>
      </w:tr>
      <w:tr w:rsidR="00692EA8" w:rsidRPr="008836AC" w:rsidTr="00741586">
        <w:tc>
          <w:tcPr>
            <w:tcW w:w="2436" w:type="dxa"/>
          </w:tcPr>
          <w:p w:rsidR="00692EA8" w:rsidRPr="008836AC" w:rsidRDefault="00692EA8" w:rsidP="00741586">
            <w:pPr>
              <w:tabs>
                <w:tab w:val="left" w:pos="567"/>
              </w:tabs>
              <w:spacing w:after="0"/>
              <w:rPr>
                <w:rFonts w:ascii="Arial" w:hAnsi="Arial" w:cs="Arial"/>
                <w:b/>
              </w:rPr>
            </w:pPr>
            <w:r w:rsidRPr="008836AC">
              <w:rPr>
                <w:rFonts w:ascii="Arial" w:hAnsi="Arial" w:cs="Arial"/>
                <w:b/>
              </w:rPr>
              <w:t>Unique ID</w:t>
            </w:r>
          </w:p>
        </w:tc>
        <w:tc>
          <w:tcPr>
            <w:tcW w:w="7650" w:type="dxa"/>
            <w:gridSpan w:val="5"/>
          </w:tcPr>
          <w:p w:rsidR="00692EA8" w:rsidRPr="008836AC" w:rsidRDefault="00692EA8" w:rsidP="00741586">
            <w:pPr>
              <w:tabs>
                <w:tab w:val="left" w:pos="567"/>
              </w:tabs>
              <w:spacing w:after="0"/>
              <w:rPr>
                <w:rFonts w:ascii="Arial" w:hAnsi="Arial" w:cs="Arial"/>
                <w:lang w:eastAsia="ja-JP"/>
              </w:rPr>
            </w:pPr>
            <w:r w:rsidRPr="004E4F52">
              <w:rPr>
                <w:rFonts w:ascii="Arial" w:hAnsi="Arial" w:cs="Arial"/>
              </w:rPr>
              <w:t>8</w:t>
            </w:r>
            <w:r>
              <w:rPr>
                <w:rFonts w:ascii="Arial" w:hAnsi="Arial" w:cs="Arial"/>
              </w:rPr>
              <w:t>30079</w:t>
            </w:r>
          </w:p>
        </w:tc>
      </w:tr>
      <w:tr w:rsidR="00692EA8" w:rsidRPr="008836AC" w:rsidTr="00741586">
        <w:tc>
          <w:tcPr>
            <w:tcW w:w="2436" w:type="dxa"/>
          </w:tcPr>
          <w:p w:rsidR="00692EA8" w:rsidRPr="008836AC" w:rsidRDefault="00692EA8" w:rsidP="0074158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92EA8" w:rsidRPr="008836AC" w:rsidRDefault="00692EA8" w:rsidP="00741586">
            <w:pPr>
              <w:tabs>
                <w:tab w:val="left" w:pos="567"/>
              </w:tabs>
              <w:spacing w:after="0"/>
              <w:rPr>
                <w:rFonts w:ascii="Arial" w:hAnsi="Arial" w:cs="Arial"/>
                <w:lang w:eastAsia="ja-JP"/>
              </w:rPr>
            </w:pPr>
            <w:r>
              <w:rPr>
                <w:rFonts w:ascii="Arial" w:hAnsi="Arial" w:cs="Arial"/>
                <w:lang w:eastAsia="ja-JP"/>
              </w:rPr>
              <w:t>RP-191088</w:t>
            </w:r>
          </w:p>
        </w:tc>
      </w:tr>
      <w:tr w:rsidR="00692EA8" w:rsidRPr="008836AC" w:rsidTr="00741586">
        <w:tc>
          <w:tcPr>
            <w:tcW w:w="2436" w:type="dxa"/>
          </w:tcPr>
          <w:p w:rsidR="00692EA8" w:rsidRDefault="00692EA8" w:rsidP="00741586">
            <w:pPr>
              <w:tabs>
                <w:tab w:val="left" w:pos="567"/>
              </w:tabs>
              <w:spacing w:after="0"/>
              <w:rPr>
                <w:rFonts w:ascii="Arial" w:hAnsi="Arial" w:cs="Arial"/>
                <w:b/>
              </w:rPr>
            </w:pPr>
            <w:r>
              <w:rPr>
                <w:rFonts w:ascii="Arial" w:hAnsi="Arial" w:cs="Arial"/>
                <w:b/>
              </w:rPr>
              <w:t>Target Completion Date</w:t>
            </w:r>
          </w:p>
          <w:p w:rsidR="00692EA8" w:rsidRPr="008836AC" w:rsidRDefault="00692EA8" w:rsidP="00741586">
            <w:pPr>
              <w:tabs>
                <w:tab w:val="left" w:pos="567"/>
              </w:tabs>
              <w:spacing w:after="0"/>
              <w:rPr>
                <w:rFonts w:ascii="Arial" w:hAnsi="Arial" w:cs="Arial"/>
                <w:b/>
              </w:rPr>
            </w:pPr>
            <w:r>
              <w:rPr>
                <w:rFonts w:ascii="Arial" w:hAnsi="Arial" w:cs="Arial"/>
                <w:b/>
              </w:rPr>
              <w:t>(indicate if changed)</w:t>
            </w:r>
          </w:p>
        </w:tc>
        <w:tc>
          <w:tcPr>
            <w:tcW w:w="1846" w:type="dxa"/>
          </w:tcPr>
          <w:p w:rsidR="00692EA8" w:rsidRDefault="00692EA8" w:rsidP="00741586">
            <w:pPr>
              <w:tabs>
                <w:tab w:val="left" w:pos="567"/>
              </w:tabs>
              <w:spacing w:after="0"/>
              <w:rPr>
                <w:rFonts w:ascii="Arial" w:hAnsi="Arial" w:cs="Arial"/>
                <w:lang w:eastAsia="ja-JP"/>
              </w:rPr>
            </w:pPr>
            <w:r>
              <w:rPr>
                <w:rFonts w:ascii="Arial" w:hAnsi="Arial" w:cs="Arial"/>
                <w:lang w:eastAsia="ja-JP"/>
              </w:rPr>
              <w:t xml:space="preserve">Study Item: </w:t>
            </w:r>
          </w:p>
          <w:p w:rsidR="00692EA8" w:rsidRPr="008836AC" w:rsidRDefault="00692EA8" w:rsidP="00741586">
            <w:pPr>
              <w:tabs>
                <w:tab w:val="left" w:pos="567"/>
              </w:tabs>
              <w:spacing w:after="0"/>
              <w:rPr>
                <w:rFonts w:ascii="Arial" w:hAnsi="Arial" w:cs="Arial"/>
                <w:lang w:eastAsia="ja-JP"/>
              </w:rPr>
            </w:pPr>
          </w:p>
        </w:tc>
        <w:tc>
          <w:tcPr>
            <w:tcW w:w="1842" w:type="dxa"/>
          </w:tcPr>
          <w:p w:rsidR="00692EA8" w:rsidRDefault="00692EA8" w:rsidP="00741586">
            <w:pPr>
              <w:tabs>
                <w:tab w:val="left" w:pos="567"/>
              </w:tabs>
              <w:spacing w:after="0"/>
              <w:rPr>
                <w:rFonts w:ascii="Arial" w:hAnsi="Arial" w:cs="Arial"/>
                <w:lang w:eastAsia="ja-JP"/>
              </w:rPr>
            </w:pPr>
            <w:r>
              <w:rPr>
                <w:rFonts w:ascii="Arial" w:hAnsi="Arial" w:cs="Arial"/>
                <w:lang w:eastAsia="ja-JP"/>
              </w:rPr>
              <w:t xml:space="preserve">Core part: </w:t>
            </w:r>
          </w:p>
          <w:p w:rsidR="00692EA8" w:rsidRPr="008836AC" w:rsidRDefault="00692EA8" w:rsidP="009350FA">
            <w:pPr>
              <w:tabs>
                <w:tab w:val="left" w:pos="567"/>
              </w:tabs>
              <w:spacing w:after="0"/>
              <w:rPr>
                <w:rFonts w:ascii="Arial" w:hAnsi="Arial" w:cs="Arial"/>
                <w:lang w:eastAsia="ja-JP"/>
              </w:rPr>
            </w:pPr>
            <w:r w:rsidRPr="00521AC5">
              <w:rPr>
                <w:rFonts w:ascii="Arial" w:hAnsi="Arial" w:cs="Arial"/>
                <w:lang w:eastAsia="ja-JP"/>
              </w:rPr>
              <w:t>0</w:t>
            </w:r>
            <w:r w:rsidR="009350FA" w:rsidRPr="00521AC5">
              <w:rPr>
                <w:rFonts w:ascii="Arial" w:hAnsi="Arial" w:cs="Arial"/>
                <w:lang w:eastAsia="ja-JP"/>
              </w:rPr>
              <w:t>6</w:t>
            </w:r>
            <w:r w:rsidRPr="00521AC5">
              <w:rPr>
                <w:rFonts w:ascii="Arial" w:hAnsi="Arial" w:cs="Arial"/>
                <w:lang w:eastAsia="ja-JP"/>
              </w:rPr>
              <w:t>/2020</w:t>
            </w:r>
          </w:p>
        </w:tc>
        <w:tc>
          <w:tcPr>
            <w:tcW w:w="2268" w:type="dxa"/>
          </w:tcPr>
          <w:p w:rsidR="00692EA8" w:rsidRPr="008836AC" w:rsidRDefault="00692EA8" w:rsidP="00741586">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rsidR="00692EA8" w:rsidRPr="006A7BCB" w:rsidRDefault="00692EA8" w:rsidP="0074158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92EA8" w:rsidRPr="008836AC" w:rsidTr="00741586">
        <w:tc>
          <w:tcPr>
            <w:tcW w:w="2436" w:type="dxa"/>
          </w:tcPr>
          <w:p w:rsidR="00692EA8" w:rsidRDefault="00692EA8" w:rsidP="00741586">
            <w:pPr>
              <w:tabs>
                <w:tab w:val="left" w:pos="567"/>
              </w:tabs>
              <w:spacing w:after="0"/>
              <w:rPr>
                <w:rFonts w:ascii="Arial" w:hAnsi="Arial" w:cs="Arial"/>
                <w:b/>
              </w:rPr>
            </w:pPr>
            <w:r>
              <w:rPr>
                <w:rFonts w:ascii="Arial" w:hAnsi="Arial" w:cs="Arial"/>
                <w:b/>
              </w:rPr>
              <w:t>Overall Completion level</w:t>
            </w:r>
          </w:p>
        </w:tc>
        <w:tc>
          <w:tcPr>
            <w:tcW w:w="1846" w:type="dxa"/>
          </w:tcPr>
          <w:p w:rsidR="00692EA8" w:rsidRDefault="00692EA8" w:rsidP="0074158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692EA8" w:rsidRPr="008836AC" w:rsidRDefault="00692EA8" w:rsidP="00741586">
            <w:pPr>
              <w:tabs>
                <w:tab w:val="left" w:pos="567"/>
              </w:tabs>
              <w:spacing w:after="0"/>
              <w:rPr>
                <w:rFonts w:ascii="Arial" w:hAnsi="Arial" w:cs="Arial"/>
                <w:lang w:eastAsia="ja-JP"/>
              </w:rPr>
            </w:pPr>
          </w:p>
        </w:tc>
        <w:tc>
          <w:tcPr>
            <w:tcW w:w="1842" w:type="dxa"/>
          </w:tcPr>
          <w:p w:rsidR="00692EA8" w:rsidRDefault="00692EA8" w:rsidP="00741586">
            <w:pPr>
              <w:tabs>
                <w:tab w:val="left" w:pos="567"/>
              </w:tabs>
              <w:spacing w:after="0"/>
              <w:rPr>
                <w:rFonts w:ascii="Arial" w:hAnsi="Arial" w:cs="Arial"/>
                <w:lang w:eastAsia="ja-JP"/>
              </w:rPr>
            </w:pPr>
            <w:r>
              <w:rPr>
                <w:rFonts w:ascii="Arial" w:hAnsi="Arial" w:cs="Arial"/>
                <w:lang w:eastAsia="ja-JP"/>
              </w:rPr>
              <w:t xml:space="preserve">Core part: </w:t>
            </w:r>
          </w:p>
          <w:p w:rsidR="00692EA8" w:rsidRPr="00C96E99" w:rsidRDefault="00521AC5" w:rsidP="00741586">
            <w:pPr>
              <w:tabs>
                <w:tab w:val="left" w:pos="567"/>
              </w:tabs>
              <w:spacing w:after="0"/>
              <w:jc w:val="both"/>
              <w:rPr>
                <w:rFonts w:ascii="Arial" w:hAnsi="Arial" w:cs="Arial"/>
                <w:color w:val="00B050"/>
              </w:rPr>
            </w:pPr>
            <w:r>
              <w:rPr>
                <w:rFonts w:ascii="Arial" w:hAnsi="Arial" w:cs="Arial"/>
                <w:color w:val="00B050"/>
              </w:rPr>
              <w:t>10</w:t>
            </w:r>
            <w:r w:rsidR="009350FA">
              <w:rPr>
                <w:rFonts w:ascii="Arial" w:hAnsi="Arial" w:cs="Arial"/>
                <w:color w:val="00B050"/>
              </w:rPr>
              <w:t>0</w:t>
            </w:r>
            <w:r w:rsidR="00692EA8" w:rsidRPr="00C96E99">
              <w:rPr>
                <w:rFonts w:ascii="Arial" w:hAnsi="Arial" w:cs="Arial"/>
                <w:color w:val="00B050"/>
              </w:rPr>
              <w:t>%</w:t>
            </w:r>
          </w:p>
        </w:tc>
        <w:tc>
          <w:tcPr>
            <w:tcW w:w="2268" w:type="dxa"/>
          </w:tcPr>
          <w:p w:rsidR="00692EA8" w:rsidRDefault="00692EA8" w:rsidP="00741586">
            <w:pPr>
              <w:tabs>
                <w:tab w:val="left" w:pos="567"/>
              </w:tabs>
              <w:spacing w:after="0"/>
              <w:rPr>
                <w:rFonts w:ascii="Arial" w:hAnsi="Arial" w:cs="Arial"/>
                <w:lang w:eastAsia="ja-JP"/>
              </w:rPr>
            </w:pPr>
            <w:r>
              <w:rPr>
                <w:rFonts w:ascii="Arial" w:hAnsi="Arial" w:cs="Arial"/>
                <w:lang w:eastAsia="ja-JP"/>
              </w:rPr>
              <w:t xml:space="preserve">Performance Part: </w:t>
            </w:r>
          </w:p>
          <w:p w:rsidR="00692EA8" w:rsidRPr="008836AC" w:rsidRDefault="00692EA8" w:rsidP="00741586">
            <w:pPr>
              <w:tabs>
                <w:tab w:val="left" w:pos="567"/>
              </w:tabs>
              <w:spacing w:after="0"/>
              <w:jc w:val="both"/>
              <w:rPr>
                <w:rFonts w:ascii="Arial" w:hAnsi="Arial" w:cs="Arial"/>
                <w:lang w:eastAsia="ja-JP"/>
              </w:rPr>
            </w:pPr>
          </w:p>
        </w:tc>
        <w:tc>
          <w:tcPr>
            <w:tcW w:w="1694" w:type="dxa"/>
            <w:gridSpan w:val="2"/>
          </w:tcPr>
          <w:p w:rsidR="00692EA8" w:rsidRPr="006A7BCB" w:rsidRDefault="00692EA8" w:rsidP="0074158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692EA8" w:rsidRPr="008836AC" w:rsidTr="00741586">
        <w:tc>
          <w:tcPr>
            <w:tcW w:w="2747" w:type="dxa"/>
            <w:gridSpan w:val="2"/>
          </w:tcPr>
          <w:p w:rsidR="00692EA8" w:rsidRPr="008836AC" w:rsidRDefault="00692EA8" w:rsidP="00741586">
            <w:pPr>
              <w:tabs>
                <w:tab w:val="left" w:pos="567"/>
              </w:tabs>
              <w:spacing w:after="0"/>
              <w:rPr>
                <w:rFonts w:ascii="Arial" w:hAnsi="Arial" w:cs="Arial"/>
                <w:b/>
              </w:rPr>
            </w:pPr>
            <w:r w:rsidRPr="008836AC">
              <w:rPr>
                <w:rFonts w:ascii="Arial" w:hAnsi="Arial" w:cs="Arial"/>
                <w:b/>
              </w:rPr>
              <w:t>Leading WG</w:t>
            </w:r>
          </w:p>
        </w:tc>
        <w:tc>
          <w:tcPr>
            <w:tcW w:w="7339" w:type="dxa"/>
          </w:tcPr>
          <w:p w:rsidR="00692EA8" w:rsidRPr="008836AC" w:rsidRDefault="00692EA8" w:rsidP="00741586">
            <w:pPr>
              <w:tabs>
                <w:tab w:val="left" w:pos="567"/>
              </w:tabs>
              <w:spacing w:after="0"/>
              <w:rPr>
                <w:rFonts w:ascii="Arial" w:hAnsi="Arial" w:cs="Arial"/>
                <w:color w:val="FF0000"/>
              </w:rPr>
            </w:pPr>
            <w:r w:rsidRPr="001F0B24">
              <w:rPr>
                <w:rFonts w:ascii="Arial" w:eastAsia="SimSun" w:hAnsi="Arial" w:cs="Arial" w:hint="eastAsia"/>
                <w:lang w:eastAsia="zh-CN"/>
              </w:rPr>
              <w:t>RAN2</w:t>
            </w:r>
          </w:p>
        </w:tc>
      </w:tr>
      <w:tr w:rsidR="00692EA8" w:rsidRPr="008836AC" w:rsidTr="00741586">
        <w:tc>
          <w:tcPr>
            <w:tcW w:w="1414" w:type="dxa"/>
            <w:vMerge w:val="restart"/>
            <w:vAlign w:val="center"/>
          </w:tcPr>
          <w:p w:rsidR="00692EA8" w:rsidRPr="008836AC" w:rsidRDefault="00692EA8" w:rsidP="00741586">
            <w:pPr>
              <w:tabs>
                <w:tab w:val="left" w:pos="567"/>
              </w:tabs>
              <w:rPr>
                <w:rFonts w:ascii="Arial" w:hAnsi="Arial" w:cs="Arial"/>
                <w:b/>
              </w:rPr>
            </w:pPr>
            <w:r w:rsidRPr="008836AC">
              <w:rPr>
                <w:rFonts w:ascii="Arial" w:hAnsi="Arial" w:cs="Arial"/>
                <w:b/>
              </w:rPr>
              <w:t>Rapporteur</w:t>
            </w:r>
          </w:p>
        </w:tc>
        <w:tc>
          <w:tcPr>
            <w:tcW w:w="1333" w:type="dxa"/>
          </w:tcPr>
          <w:p w:rsidR="00692EA8" w:rsidRPr="008836AC" w:rsidRDefault="00692EA8" w:rsidP="00741586">
            <w:pPr>
              <w:tabs>
                <w:tab w:val="left" w:pos="567"/>
              </w:tabs>
              <w:spacing w:after="0"/>
              <w:rPr>
                <w:rFonts w:ascii="Arial" w:hAnsi="Arial" w:cs="Arial"/>
                <w:b/>
              </w:rPr>
            </w:pPr>
            <w:r w:rsidRPr="008836AC">
              <w:rPr>
                <w:rFonts w:ascii="Arial" w:hAnsi="Arial" w:cs="Arial"/>
                <w:b/>
              </w:rPr>
              <w:t>Name</w:t>
            </w:r>
          </w:p>
        </w:tc>
        <w:tc>
          <w:tcPr>
            <w:tcW w:w="7339" w:type="dxa"/>
          </w:tcPr>
          <w:p w:rsidR="00692EA8" w:rsidRPr="008836AC" w:rsidRDefault="00692EA8" w:rsidP="00741586">
            <w:pPr>
              <w:tabs>
                <w:tab w:val="left" w:pos="567"/>
              </w:tabs>
              <w:spacing w:after="0"/>
              <w:rPr>
                <w:rFonts w:ascii="Arial" w:hAnsi="Arial" w:cs="Arial"/>
                <w:lang w:eastAsia="ja-JP"/>
              </w:rPr>
            </w:pPr>
            <w:r>
              <w:rPr>
                <w:rFonts w:ascii="Arial" w:eastAsia="SimSun" w:hAnsi="Arial" w:cs="Arial"/>
                <w:lang w:eastAsia="zh-CN"/>
              </w:rPr>
              <w:t>Nathan Tenny</w:t>
            </w:r>
          </w:p>
        </w:tc>
      </w:tr>
      <w:tr w:rsidR="00692EA8" w:rsidRPr="008836AC" w:rsidTr="00741586">
        <w:tc>
          <w:tcPr>
            <w:tcW w:w="1414" w:type="dxa"/>
            <w:vMerge/>
          </w:tcPr>
          <w:p w:rsidR="00692EA8" w:rsidRPr="008836AC" w:rsidRDefault="00692EA8" w:rsidP="00741586">
            <w:pPr>
              <w:tabs>
                <w:tab w:val="left" w:pos="567"/>
              </w:tabs>
              <w:rPr>
                <w:rFonts w:ascii="Arial" w:hAnsi="Arial" w:cs="Arial"/>
                <w:b/>
              </w:rPr>
            </w:pPr>
          </w:p>
        </w:tc>
        <w:tc>
          <w:tcPr>
            <w:tcW w:w="1333" w:type="dxa"/>
          </w:tcPr>
          <w:p w:rsidR="00692EA8" w:rsidRPr="008836AC" w:rsidRDefault="00692EA8" w:rsidP="00741586">
            <w:pPr>
              <w:tabs>
                <w:tab w:val="left" w:pos="567"/>
              </w:tabs>
              <w:spacing w:after="0"/>
              <w:rPr>
                <w:rFonts w:ascii="Arial" w:hAnsi="Arial" w:cs="Arial"/>
                <w:b/>
              </w:rPr>
            </w:pPr>
            <w:r w:rsidRPr="008836AC">
              <w:rPr>
                <w:rFonts w:ascii="Arial" w:hAnsi="Arial" w:cs="Arial"/>
                <w:b/>
              </w:rPr>
              <w:t>Company</w:t>
            </w:r>
          </w:p>
        </w:tc>
        <w:tc>
          <w:tcPr>
            <w:tcW w:w="7339" w:type="dxa"/>
          </w:tcPr>
          <w:p w:rsidR="00692EA8" w:rsidRPr="008836AC" w:rsidRDefault="00692EA8" w:rsidP="00741586">
            <w:pPr>
              <w:tabs>
                <w:tab w:val="left" w:pos="567"/>
              </w:tabs>
              <w:spacing w:after="0"/>
              <w:rPr>
                <w:rFonts w:ascii="Arial" w:hAnsi="Arial" w:cs="Arial"/>
                <w:lang w:eastAsia="ja-JP"/>
              </w:rPr>
            </w:pPr>
            <w:r>
              <w:rPr>
                <w:rFonts w:ascii="Arial" w:eastAsia="SimSun" w:hAnsi="Arial" w:cs="Arial"/>
                <w:lang w:eastAsia="zh-CN"/>
              </w:rPr>
              <w:t>MediaTek Inc.</w:t>
            </w:r>
          </w:p>
        </w:tc>
      </w:tr>
      <w:tr w:rsidR="00692EA8" w:rsidRPr="008836AC" w:rsidTr="00741586">
        <w:tc>
          <w:tcPr>
            <w:tcW w:w="1414" w:type="dxa"/>
            <w:vMerge/>
          </w:tcPr>
          <w:p w:rsidR="00692EA8" w:rsidRPr="008836AC" w:rsidRDefault="00692EA8" w:rsidP="00741586">
            <w:pPr>
              <w:tabs>
                <w:tab w:val="left" w:pos="567"/>
              </w:tabs>
              <w:rPr>
                <w:rFonts w:ascii="Arial" w:hAnsi="Arial" w:cs="Arial"/>
                <w:b/>
              </w:rPr>
            </w:pPr>
          </w:p>
        </w:tc>
        <w:tc>
          <w:tcPr>
            <w:tcW w:w="1333" w:type="dxa"/>
          </w:tcPr>
          <w:p w:rsidR="00692EA8" w:rsidRPr="008836AC" w:rsidRDefault="00692EA8" w:rsidP="00741586">
            <w:pPr>
              <w:tabs>
                <w:tab w:val="left" w:pos="567"/>
              </w:tabs>
              <w:spacing w:after="0"/>
              <w:rPr>
                <w:rFonts w:ascii="Arial" w:hAnsi="Arial" w:cs="Arial"/>
                <w:b/>
              </w:rPr>
            </w:pPr>
            <w:r w:rsidRPr="008836AC">
              <w:rPr>
                <w:rFonts w:ascii="Arial" w:hAnsi="Arial" w:cs="Arial"/>
                <w:b/>
              </w:rPr>
              <w:t>Email</w:t>
            </w:r>
          </w:p>
        </w:tc>
        <w:tc>
          <w:tcPr>
            <w:tcW w:w="7339" w:type="dxa"/>
          </w:tcPr>
          <w:p w:rsidR="00692EA8" w:rsidRPr="008836AC" w:rsidRDefault="00692EA8" w:rsidP="00741586">
            <w:pPr>
              <w:tabs>
                <w:tab w:val="left" w:pos="567"/>
              </w:tabs>
              <w:spacing w:after="0"/>
              <w:rPr>
                <w:rFonts w:ascii="Arial" w:hAnsi="Arial" w:cs="Arial"/>
              </w:rPr>
            </w:pPr>
            <w:r>
              <w:rPr>
                <w:rFonts w:ascii="Arial" w:eastAsia="SimSun" w:hAnsi="Arial" w:cs="Arial"/>
                <w:lang w:eastAsia="zh-CN"/>
              </w:rPr>
              <w:t>nathan.tenny@mediatek.com</w:t>
            </w:r>
          </w:p>
        </w:tc>
      </w:tr>
      <w:tr w:rsidR="00692EA8" w:rsidRPr="008836AC" w:rsidTr="00DC436A">
        <w:trPr>
          <w:trHeight w:val="70"/>
        </w:trPr>
        <w:tc>
          <w:tcPr>
            <w:tcW w:w="1414" w:type="dxa"/>
            <w:vMerge/>
          </w:tcPr>
          <w:p w:rsidR="00692EA8" w:rsidRPr="008836AC" w:rsidRDefault="00692EA8" w:rsidP="00741586">
            <w:pPr>
              <w:tabs>
                <w:tab w:val="left" w:pos="567"/>
              </w:tabs>
              <w:rPr>
                <w:rFonts w:ascii="Arial" w:hAnsi="Arial" w:cs="Arial"/>
                <w:b/>
              </w:rPr>
            </w:pPr>
            <w:r w:rsidRPr="008836AC">
              <w:rPr>
                <w:rFonts w:ascii="Arial" w:hAnsi="Arial" w:cs="Arial"/>
                <w:b/>
              </w:rPr>
              <w:t>Rapporteur</w:t>
            </w:r>
          </w:p>
        </w:tc>
        <w:tc>
          <w:tcPr>
            <w:tcW w:w="1333" w:type="dxa"/>
            <w:tcBorders>
              <w:top w:val="single" w:sz="4" w:space="0" w:color="auto"/>
              <w:left w:val="single" w:sz="4" w:space="0" w:color="auto"/>
              <w:bottom w:val="single" w:sz="4" w:space="0" w:color="auto"/>
              <w:right w:val="single" w:sz="4" w:space="0" w:color="auto"/>
            </w:tcBorders>
          </w:tcPr>
          <w:p w:rsidR="00692EA8" w:rsidRPr="008836AC" w:rsidRDefault="00692EA8" w:rsidP="00741586">
            <w:pPr>
              <w:tabs>
                <w:tab w:val="left" w:pos="567"/>
              </w:tabs>
              <w:spacing w:after="100" w:afterAutospacing="1"/>
              <w:rPr>
                <w:rFonts w:ascii="Arial" w:hAnsi="Arial" w:cs="Arial"/>
                <w:b/>
              </w:rPr>
            </w:pPr>
            <w:r w:rsidRPr="008836AC">
              <w:rPr>
                <w:rFonts w:ascii="Arial" w:hAnsi="Arial" w:cs="Arial"/>
                <w:b/>
              </w:rPr>
              <w:t>Name</w:t>
            </w:r>
          </w:p>
        </w:tc>
        <w:tc>
          <w:tcPr>
            <w:tcW w:w="7339" w:type="dxa"/>
            <w:tcBorders>
              <w:top w:val="single" w:sz="4" w:space="0" w:color="auto"/>
              <w:left w:val="single" w:sz="4" w:space="0" w:color="auto"/>
              <w:bottom w:val="single" w:sz="4" w:space="0" w:color="auto"/>
              <w:right w:val="single" w:sz="4" w:space="0" w:color="auto"/>
            </w:tcBorders>
          </w:tcPr>
          <w:p w:rsidR="00692EA8" w:rsidRPr="004B295E" w:rsidRDefault="00692EA8" w:rsidP="00741586">
            <w:pPr>
              <w:tabs>
                <w:tab w:val="left" w:pos="567"/>
              </w:tabs>
              <w:spacing w:after="100" w:afterAutospacing="1"/>
              <w:rPr>
                <w:rFonts w:ascii="Arial" w:hAnsi="Arial" w:cs="Arial"/>
              </w:rPr>
            </w:pPr>
            <w:r>
              <w:rPr>
                <w:rFonts w:ascii="Arial" w:hAnsi="Arial" w:cs="Arial"/>
              </w:rPr>
              <w:t>Jiancheng Sun</w:t>
            </w:r>
          </w:p>
        </w:tc>
      </w:tr>
      <w:tr w:rsidR="00692EA8" w:rsidRPr="008836AC" w:rsidTr="00DC436A">
        <w:trPr>
          <w:trHeight w:val="70"/>
        </w:trPr>
        <w:tc>
          <w:tcPr>
            <w:tcW w:w="1414" w:type="dxa"/>
            <w:vMerge/>
          </w:tcPr>
          <w:p w:rsidR="00692EA8" w:rsidRPr="008836AC" w:rsidRDefault="00692EA8" w:rsidP="00741586">
            <w:pPr>
              <w:tabs>
                <w:tab w:val="left" w:pos="567"/>
              </w:tabs>
              <w:rPr>
                <w:rFonts w:ascii="Arial" w:hAnsi="Arial" w:cs="Arial"/>
                <w:b/>
              </w:rPr>
            </w:pPr>
          </w:p>
        </w:tc>
        <w:tc>
          <w:tcPr>
            <w:tcW w:w="1333" w:type="dxa"/>
            <w:tcBorders>
              <w:top w:val="single" w:sz="4" w:space="0" w:color="auto"/>
              <w:left w:val="single" w:sz="4" w:space="0" w:color="auto"/>
              <w:bottom w:val="single" w:sz="4" w:space="0" w:color="auto"/>
              <w:right w:val="single" w:sz="4" w:space="0" w:color="auto"/>
            </w:tcBorders>
          </w:tcPr>
          <w:p w:rsidR="00692EA8" w:rsidRPr="008836AC" w:rsidRDefault="00692EA8" w:rsidP="00741586">
            <w:pPr>
              <w:tabs>
                <w:tab w:val="left" w:pos="567"/>
              </w:tabs>
              <w:spacing w:after="100" w:afterAutospacing="1"/>
              <w:rPr>
                <w:rFonts w:ascii="Arial" w:hAnsi="Arial" w:cs="Arial"/>
                <w:b/>
              </w:rPr>
            </w:pPr>
            <w:r w:rsidRPr="008836AC">
              <w:rPr>
                <w:rFonts w:ascii="Arial" w:hAnsi="Arial" w:cs="Arial"/>
                <w:b/>
              </w:rPr>
              <w:t>Company</w:t>
            </w:r>
          </w:p>
        </w:tc>
        <w:tc>
          <w:tcPr>
            <w:tcW w:w="7339" w:type="dxa"/>
            <w:tcBorders>
              <w:top w:val="single" w:sz="4" w:space="0" w:color="auto"/>
              <w:left w:val="single" w:sz="4" w:space="0" w:color="auto"/>
              <w:bottom w:val="single" w:sz="4" w:space="0" w:color="auto"/>
              <w:right w:val="single" w:sz="4" w:space="0" w:color="auto"/>
            </w:tcBorders>
          </w:tcPr>
          <w:p w:rsidR="00692EA8" w:rsidRPr="004B295E" w:rsidRDefault="00692EA8" w:rsidP="00741586">
            <w:pPr>
              <w:tabs>
                <w:tab w:val="left" w:pos="567"/>
              </w:tabs>
              <w:spacing w:after="100" w:afterAutospacing="1"/>
              <w:rPr>
                <w:rFonts w:ascii="Arial" w:hAnsi="Arial" w:cs="Arial"/>
              </w:rPr>
            </w:pPr>
            <w:r>
              <w:rPr>
                <w:rFonts w:ascii="Arial" w:hAnsi="Arial" w:cs="Arial"/>
              </w:rPr>
              <w:t>CATT</w:t>
            </w:r>
          </w:p>
        </w:tc>
      </w:tr>
      <w:tr w:rsidR="00692EA8" w:rsidRPr="008836AC" w:rsidTr="00741586">
        <w:tc>
          <w:tcPr>
            <w:tcW w:w="1414" w:type="dxa"/>
            <w:vMerge/>
          </w:tcPr>
          <w:p w:rsidR="00692EA8" w:rsidRPr="008836AC" w:rsidRDefault="00692EA8" w:rsidP="00741586">
            <w:pPr>
              <w:tabs>
                <w:tab w:val="left" w:pos="567"/>
              </w:tabs>
              <w:rPr>
                <w:rFonts w:ascii="Arial" w:hAnsi="Arial" w:cs="Arial"/>
                <w:b/>
              </w:rPr>
            </w:pPr>
          </w:p>
        </w:tc>
        <w:tc>
          <w:tcPr>
            <w:tcW w:w="1333" w:type="dxa"/>
            <w:tcBorders>
              <w:top w:val="single" w:sz="4" w:space="0" w:color="auto"/>
              <w:left w:val="single" w:sz="4" w:space="0" w:color="auto"/>
              <w:bottom w:val="single" w:sz="4" w:space="0" w:color="auto"/>
              <w:right w:val="single" w:sz="4" w:space="0" w:color="auto"/>
            </w:tcBorders>
          </w:tcPr>
          <w:p w:rsidR="00692EA8" w:rsidRPr="008836AC" w:rsidRDefault="00692EA8" w:rsidP="00741586">
            <w:pPr>
              <w:tabs>
                <w:tab w:val="left" w:pos="567"/>
              </w:tabs>
              <w:spacing w:after="100" w:afterAutospacing="1"/>
              <w:rPr>
                <w:rFonts w:ascii="Arial" w:hAnsi="Arial" w:cs="Arial"/>
                <w:b/>
              </w:rPr>
            </w:pPr>
            <w:r w:rsidRPr="008836AC">
              <w:rPr>
                <w:rFonts w:ascii="Arial" w:hAnsi="Arial" w:cs="Arial"/>
                <w:b/>
              </w:rPr>
              <w:t>Email</w:t>
            </w:r>
          </w:p>
        </w:tc>
        <w:tc>
          <w:tcPr>
            <w:tcW w:w="7339" w:type="dxa"/>
            <w:tcBorders>
              <w:top w:val="single" w:sz="4" w:space="0" w:color="auto"/>
              <w:left w:val="single" w:sz="4" w:space="0" w:color="auto"/>
              <w:bottom w:val="single" w:sz="4" w:space="0" w:color="auto"/>
              <w:right w:val="single" w:sz="4" w:space="0" w:color="auto"/>
            </w:tcBorders>
          </w:tcPr>
          <w:p w:rsidR="00692EA8" w:rsidRPr="004B295E" w:rsidRDefault="00692EA8" w:rsidP="00741586">
            <w:pPr>
              <w:tabs>
                <w:tab w:val="left" w:pos="567"/>
              </w:tabs>
              <w:spacing w:after="100" w:afterAutospacing="1"/>
              <w:rPr>
                <w:rFonts w:ascii="Arial" w:hAnsi="Arial" w:cs="Arial"/>
              </w:rPr>
            </w:pPr>
            <w:r>
              <w:rPr>
                <w:rFonts w:ascii="Arial" w:hAnsi="Arial" w:cs="Arial"/>
              </w:rPr>
              <w:t>sunjiancheng@catt.cn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521AC5" w:rsidP="00C4666A">
            <w:pPr>
              <w:pStyle w:val="TAL"/>
              <w:jc w:val="center"/>
              <w:rPr>
                <w:color w:val="FF0000"/>
                <w:lang w:eastAsia="ja-JP"/>
              </w:rPr>
            </w:pPr>
            <w:r>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692EA8" w:rsidRDefault="00692EA8" w:rsidP="00692EA8">
      <w:pPr>
        <w:pStyle w:val="Heading2"/>
        <w:rPr>
          <w:lang w:eastAsia="ja-JP"/>
        </w:rPr>
      </w:pPr>
      <w:r>
        <w:rPr>
          <w:lang w:eastAsia="ja-JP"/>
        </w:rPr>
        <w:t>2.2</w:t>
      </w:r>
      <w:r>
        <w:rPr>
          <w:lang w:eastAsia="ja-JP"/>
        </w:rPr>
        <w:tab/>
      </w:r>
      <w:r>
        <w:rPr>
          <w:rFonts w:hint="eastAsia"/>
          <w:lang w:eastAsia="ja-JP"/>
        </w:rPr>
        <w:t>RAN2</w:t>
      </w:r>
    </w:p>
    <w:p w:rsidR="00692EA8" w:rsidRDefault="00692EA8" w:rsidP="00692EA8">
      <w:pPr>
        <w:pStyle w:val="Heading4"/>
        <w:rPr>
          <w:lang w:eastAsia="ja-JP"/>
        </w:rPr>
      </w:pPr>
      <w:r>
        <w:rPr>
          <w:lang w:eastAsia="ja-JP"/>
        </w:rPr>
        <w:t>2.2.1</w:t>
      </w:r>
      <w:r>
        <w:rPr>
          <w:lang w:eastAsia="ja-JP"/>
        </w:rPr>
        <w:tab/>
        <w:t>Agreements</w:t>
      </w:r>
    </w:p>
    <w:p w:rsidR="00692EA8" w:rsidRDefault="00692EA8" w:rsidP="00692EA8">
      <w:pPr>
        <w:rPr>
          <w:rFonts w:ascii="Arial" w:hAnsi="Arial" w:cs="Arial"/>
          <w:lang w:val="en-US" w:eastAsia="zh-CN"/>
        </w:rPr>
      </w:pPr>
      <w:r>
        <w:rPr>
          <w:rFonts w:ascii="Arial" w:hAnsi="Arial" w:cs="Arial"/>
          <w:u w:val="single"/>
          <w:lang w:val="en-US" w:eastAsia="zh-CN"/>
        </w:rPr>
        <w:t>RAN2#10</w:t>
      </w:r>
      <w:r w:rsidR="00344259">
        <w:rPr>
          <w:rFonts w:ascii="Arial" w:hAnsi="Arial" w:cs="Arial"/>
          <w:u w:val="single"/>
          <w:lang w:val="en-US" w:eastAsia="zh-CN"/>
        </w:rPr>
        <w:t>9</w:t>
      </w:r>
      <w:r w:rsidR="00521AC5">
        <w:rPr>
          <w:rFonts w:ascii="Arial" w:hAnsi="Arial" w:cs="Arial"/>
          <w:u w:val="single"/>
          <w:lang w:val="en-US" w:eastAsia="zh-CN"/>
        </w:rPr>
        <w:t>bis-</w:t>
      </w:r>
      <w:r w:rsidR="00344259">
        <w:rPr>
          <w:rFonts w:ascii="Arial" w:hAnsi="Arial" w:cs="Arial"/>
          <w:u w:val="single"/>
          <w:lang w:val="en-US" w:eastAsia="zh-CN"/>
        </w:rPr>
        <w:t>e</w:t>
      </w:r>
      <w:r>
        <w:rPr>
          <w:rFonts w:ascii="Arial" w:hAnsi="Arial" w:cs="Arial"/>
          <w:u w:val="single"/>
          <w:lang w:val="en-US" w:eastAsia="zh-CN"/>
        </w:rPr>
        <w:t>:</w:t>
      </w:r>
    </w:p>
    <w:p w:rsidR="00344259" w:rsidRDefault="00344259" w:rsidP="00692EA8">
      <w:pPr>
        <w:tabs>
          <w:tab w:val="left" w:pos="2475"/>
        </w:tabs>
        <w:rPr>
          <w:rFonts w:ascii="Arial" w:hAnsi="Arial" w:cs="Arial"/>
          <w:lang w:val="en-US" w:eastAsia="zh-CN"/>
        </w:rPr>
      </w:pPr>
      <w:r>
        <w:rPr>
          <w:rFonts w:ascii="Arial" w:hAnsi="Arial" w:cs="Arial"/>
          <w:lang w:val="en-US" w:eastAsia="zh-CN"/>
        </w:rPr>
        <w:t xml:space="preserve">CRs </w:t>
      </w:r>
      <w:r w:rsidR="00521AC5">
        <w:rPr>
          <w:rFonts w:ascii="Arial" w:hAnsi="Arial" w:cs="Arial"/>
          <w:lang w:val="en-US" w:eastAsia="zh-CN"/>
        </w:rPr>
        <w:t xml:space="preserve">comprising minor corrections </w:t>
      </w:r>
      <w:r>
        <w:rPr>
          <w:rFonts w:ascii="Arial" w:hAnsi="Arial" w:cs="Arial"/>
          <w:lang w:val="en-US" w:eastAsia="zh-CN"/>
        </w:rPr>
        <w:t xml:space="preserve">to </w:t>
      </w:r>
      <w:r w:rsidR="00521AC5">
        <w:rPr>
          <w:rFonts w:ascii="Arial" w:hAnsi="Arial" w:cs="Arial"/>
          <w:lang w:val="en-US" w:eastAsia="zh-CN"/>
        </w:rPr>
        <w:t>36.331 [</w:t>
      </w:r>
      <w:r w:rsidR="00F64B21">
        <w:rPr>
          <w:rFonts w:ascii="Arial" w:hAnsi="Arial" w:cs="Arial"/>
          <w:lang w:val="en-US" w:eastAsia="zh-CN"/>
        </w:rPr>
        <w:t>6</w:t>
      </w:r>
      <w:r w:rsidR="00521AC5">
        <w:rPr>
          <w:rFonts w:ascii="Arial" w:hAnsi="Arial" w:cs="Arial"/>
          <w:lang w:val="en-US" w:eastAsia="zh-CN"/>
        </w:rPr>
        <w:t>] and 38.331 [</w:t>
      </w:r>
      <w:r w:rsidR="00F64B21">
        <w:rPr>
          <w:rFonts w:ascii="Arial" w:hAnsi="Arial" w:cs="Arial"/>
          <w:lang w:val="en-US" w:eastAsia="zh-CN"/>
        </w:rPr>
        <w:t>4</w:t>
      </w:r>
      <w:r>
        <w:rPr>
          <w:rFonts w:ascii="Arial" w:hAnsi="Arial" w:cs="Arial"/>
          <w:lang w:val="en-US" w:eastAsia="zh-CN"/>
        </w:rPr>
        <w:t>] were agreed</w:t>
      </w:r>
      <w:r w:rsidR="00521AC5">
        <w:rPr>
          <w:rFonts w:ascii="Arial" w:hAnsi="Arial" w:cs="Arial"/>
          <w:lang w:val="en-US" w:eastAsia="zh-CN"/>
        </w:rPr>
        <w:t xml:space="preserve"> in principle</w:t>
      </w:r>
      <w:r>
        <w:rPr>
          <w:rFonts w:ascii="Arial" w:hAnsi="Arial" w:cs="Arial"/>
          <w:lang w:val="en-US" w:eastAsia="zh-CN"/>
        </w:rPr>
        <w:t>.</w:t>
      </w:r>
    </w:p>
    <w:p w:rsidR="00521AC5" w:rsidRDefault="00521AC5" w:rsidP="00521AC5">
      <w:pPr>
        <w:rPr>
          <w:rFonts w:ascii="Arial" w:hAnsi="Arial" w:cs="Arial"/>
          <w:lang w:val="en-US" w:eastAsia="zh-CN"/>
        </w:rPr>
      </w:pPr>
      <w:r>
        <w:rPr>
          <w:rFonts w:ascii="Arial" w:hAnsi="Arial" w:cs="Arial"/>
          <w:u w:val="single"/>
          <w:lang w:val="en-US" w:eastAsia="zh-CN"/>
        </w:rPr>
        <w:t>RAN2#110-e:</w:t>
      </w:r>
    </w:p>
    <w:p w:rsidR="00521AC5" w:rsidRDefault="00521AC5" w:rsidP="00521AC5">
      <w:pPr>
        <w:tabs>
          <w:tab w:val="left" w:pos="2475"/>
        </w:tabs>
        <w:rPr>
          <w:rFonts w:ascii="Arial" w:hAnsi="Arial" w:cs="Arial"/>
          <w:lang w:val="en-US" w:eastAsia="zh-CN"/>
        </w:rPr>
      </w:pPr>
      <w:r>
        <w:rPr>
          <w:rFonts w:ascii="Arial" w:hAnsi="Arial" w:cs="Arial"/>
          <w:lang w:val="en-US" w:eastAsia="zh-CN"/>
        </w:rPr>
        <w:t>Updated versions of the agreed-in-principle CRs to 36.331 [</w:t>
      </w:r>
      <w:r w:rsidR="00F64B21">
        <w:rPr>
          <w:rFonts w:ascii="Arial" w:hAnsi="Arial" w:cs="Arial"/>
          <w:lang w:val="en-US" w:eastAsia="zh-CN"/>
        </w:rPr>
        <w:t>13</w:t>
      </w:r>
      <w:r>
        <w:rPr>
          <w:rFonts w:ascii="Arial" w:hAnsi="Arial" w:cs="Arial"/>
          <w:lang w:val="en-US" w:eastAsia="zh-CN"/>
        </w:rPr>
        <w:t>] and 38.331 [</w:t>
      </w:r>
      <w:r w:rsidR="00F64B21">
        <w:rPr>
          <w:rFonts w:ascii="Arial" w:hAnsi="Arial" w:cs="Arial"/>
          <w:lang w:val="en-US" w:eastAsia="zh-CN"/>
        </w:rPr>
        <w:t>15</w:t>
      </w:r>
      <w:r>
        <w:rPr>
          <w:rFonts w:ascii="Arial" w:hAnsi="Arial" w:cs="Arial"/>
          <w:lang w:val="en-US" w:eastAsia="zh-CN"/>
        </w:rPr>
        <w:t>], also including corrections from the ASN.1 review process, were agreed.</w:t>
      </w:r>
    </w:p>
    <w:p w:rsidR="00521AC5" w:rsidRDefault="00521AC5" w:rsidP="00521AC5">
      <w:pPr>
        <w:tabs>
          <w:tab w:val="left" w:pos="2475"/>
        </w:tabs>
        <w:rPr>
          <w:rFonts w:ascii="Arial" w:hAnsi="Arial" w:cs="Arial"/>
          <w:lang w:val="en-US" w:eastAsia="zh-CN"/>
        </w:rPr>
      </w:pPr>
      <w:r>
        <w:rPr>
          <w:rFonts w:ascii="Arial" w:hAnsi="Arial" w:cs="Arial"/>
          <w:lang w:val="en-US" w:eastAsia="zh-CN"/>
        </w:rPr>
        <w:t>RAN2 concluded that the work item is complete from RAN2 perspective.</w:t>
      </w:r>
    </w:p>
    <w:p w:rsidR="00692EA8" w:rsidRDefault="00692EA8" w:rsidP="00692EA8">
      <w:pPr>
        <w:pStyle w:val="Heading4"/>
        <w:rPr>
          <w:lang w:eastAsia="ja-JP"/>
        </w:rPr>
      </w:pPr>
      <w:r>
        <w:rPr>
          <w:lang w:eastAsia="ja-JP"/>
        </w:rPr>
        <w:t>2.2.2</w:t>
      </w:r>
      <w:r>
        <w:rPr>
          <w:lang w:eastAsia="ja-JP"/>
        </w:rPr>
        <w:tab/>
        <w:t xml:space="preserve">Remaining Open issues </w:t>
      </w:r>
    </w:p>
    <w:p w:rsidR="00692EA8" w:rsidRDefault="00344259" w:rsidP="00692EA8">
      <w:pPr>
        <w:rPr>
          <w:rFonts w:ascii="Arial" w:hAnsi="Arial" w:cs="Arial"/>
          <w:lang w:val="en-US" w:eastAsia="zh-CN"/>
        </w:rPr>
      </w:pPr>
      <w:r>
        <w:rPr>
          <w:rFonts w:ascii="Arial" w:hAnsi="Arial" w:cs="Arial"/>
          <w:lang w:val="en-US" w:eastAsia="zh-CN"/>
        </w:rPr>
        <w:t>No open issues remain in RAN2 scope.</w:t>
      </w:r>
    </w:p>
    <w:p w:rsidR="00692EA8" w:rsidRDefault="00692EA8" w:rsidP="00692EA8">
      <w:pPr>
        <w:pStyle w:val="Heading2"/>
        <w:rPr>
          <w:lang w:eastAsia="ja-JP"/>
        </w:rPr>
      </w:pPr>
      <w:r>
        <w:rPr>
          <w:lang w:eastAsia="ja-JP"/>
        </w:rPr>
        <w:t>2.3</w:t>
      </w:r>
      <w:r>
        <w:rPr>
          <w:lang w:eastAsia="ja-JP"/>
        </w:rPr>
        <w:tab/>
      </w:r>
      <w:r>
        <w:rPr>
          <w:rFonts w:hint="eastAsia"/>
          <w:lang w:eastAsia="ja-JP"/>
        </w:rPr>
        <w:t>RAN3</w:t>
      </w:r>
    </w:p>
    <w:p w:rsidR="00692EA8" w:rsidRDefault="00692EA8" w:rsidP="00692EA8">
      <w:pPr>
        <w:pStyle w:val="Heading4"/>
        <w:rPr>
          <w:lang w:eastAsia="ja-JP"/>
        </w:rPr>
      </w:pPr>
      <w:r>
        <w:rPr>
          <w:lang w:eastAsia="ja-JP"/>
        </w:rPr>
        <w:t>2.3.1</w:t>
      </w:r>
      <w:r>
        <w:rPr>
          <w:lang w:eastAsia="ja-JP"/>
        </w:rPr>
        <w:tab/>
        <w:t>Agreements</w:t>
      </w:r>
    </w:p>
    <w:p w:rsidR="00692EA8" w:rsidRDefault="00692EA8" w:rsidP="00692EA8">
      <w:pPr>
        <w:rPr>
          <w:rFonts w:ascii="Arial" w:eastAsiaTheme="minorEastAsia" w:hAnsi="Arial" w:cs="Arial"/>
          <w:u w:val="single"/>
          <w:lang w:val="en-US" w:eastAsia="zh-CN"/>
        </w:rPr>
      </w:pPr>
      <w:r>
        <w:rPr>
          <w:rFonts w:ascii="Arial" w:hAnsi="Arial" w:cs="Arial"/>
          <w:u w:val="single"/>
          <w:lang w:val="en-US" w:eastAsia="zh-CN"/>
        </w:rPr>
        <w:t>RAN3#10</w:t>
      </w:r>
      <w:r w:rsidR="00344259">
        <w:rPr>
          <w:rFonts w:ascii="Arial" w:hAnsi="Arial" w:cs="Arial"/>
          <w:u w:val="single"/>
          <w:lang w:val="en-US" w:eastAsia="zh-CN"/>
        </w:rPr>
        <w:t>7</w:t>
      </w:r>
      <w:r w:rsidR="00521AC5">
        <w:rPr>
          <w:rFonts w:ascii="Arial" w:hAnsi="Arial" w:cs="Arial"/>
          <w:u w:val="single"/>
          <w:lang w:val="en-US" w:eastAsia="zh-CN"/>
        </w:rPr>
        <w:t>bis-</w:t>
      </w:r>
      <w:r w:rsidR="00344259">
        <w:rPr>
          <w:rFonts w:ascii="Arial" w:hAnsi="Arial" w:cs="Arial"/>
          <w:u w:val="single"/>
          <w:lang w:val="en-US" w:eastAsia="zh-CN"/>
        </w:rPr>
        <w:t>e</w:t>
      </w:r>
      <w:r>
        <w:rPr>
          <w:rFonts w:ascii="Arial" w:hAnsi="Arial" w:cs="Arial"/>
          <w:u w:val="single"/>
          <w:lang w:val="en-US" w:eastAsia="zh-CN"/>
        </w:rPr>
        <w:t>:</w:t>
      </w:r>
    </w:p>
    <w:p w:rsidR="00930C0D" w:rsidRPr="00930C0D" w:rsidRDefault="00FB74C7" w:rsidP="00692EA8">
      <w:pPr>
        <w:rPr>
          <w:rFonts w:ascii="Arial" w:hAnsi="Arial" w:cs="Arial"/>
          <w:lang w:val="en-US" w:eastAsia="zh-CN"/>
        </w:rPr>
      </w:pPr>
      <w:r>
        <w:rPr>
          <w:rFonts w:ascii="Arial" w:hAnsi="Arial" w:cs="Arial" w:hint="eastAsia"/>
          <w:lang w:val="en-US" w:eastAsia="zh-CN"/>
        </w:rPr>
        <w:t>T</w:t>
      </w:r>
      <w:r w:rsidR="00930C0D" w:rsidRPr="00930C0D">
        <w:rPr>
          <w:rFonts w:ascii="Arial" w:hAnsi="Arial" w:cs="Arial" w:hint="eastAsia"/>
          <w:lang w:val="en-US" w:eastAsia="zh-CN"/>
        </w:rPr>
        <w:t xml:space="preserve">he BL CRs </w:t>
      </w:r>
      <w:r>
        <w:rPr>
          <w:rFonts w:ascii="Arial" w:hAnsi="Arial" w:cs="Arial" w:hint="eastAsia"/>
          <w:lang w:val="en-US" w:eastAsia="zh-CN"/>
        </w:rPr>
        <w:t>[</w:t>
      </w:r>
      <w:r w:rsidR="00465A0A">
        <w:rPr>
          <w:rFonts w:ascii="Arial" w:hAnsi="Arial" w:cs="Arial" w:hint="eastAsia"/>
          <w:lang w:val="en-US" w:eastAsia="zh-CN"/>
        </w:rPr>
        <w:t>16</w:t>
      </w:r>
      <w:r>
        <w:rPr>
          <w:rFonts w:ascii="Arial" w:hAnsi="Arial" w:cs="Arial" w:hint="eastAsia"/>
          <w:lang w:val="en-US" w:eastAsia="zh-CN"/>
        </w:rPr>
        <w:t>] [</w:t>
      </w:r>
      <w:r w:rsidR="00465A0A">
        <w:rPr>
          <w:rFonts w:ascii="Arial" w:hAnsi="Arial" w:cs="Arial" w:hint="eastAsia"/>
          <w:lang w:val="en-US" w:eastAsia="zh-CN"/>
        </w:rPr>
        <w:t>17</w:t>
      </w:r>
      <w:r>
        <w:rPr>
          <w:rFonts w:ascii="Arial" w:hAnsi="Arial" w:cs="Arial" w:hint="eastAsia"/>
          <w:lang w:val="en-US" w:eastAsia="zh-CN"/>
        </w:rPr>
        <w:t>]</w:t>
      </w:r>
      <w:r w:rsidRPr="00FB74C7">
        <w:rPr>
          <w:rFonts w:ascii="Arial" w:hAnsi="Arial" w:cs="Arial" w:hint="eastAsia"/>
          <w:lang w:val="en-US" w:eastAsia="zh-CN"/>
        </w:rPr>
        <w:t xml:space="preserve"> </w:t>
      </w:r>
      <w:r>
        <w:rPr>
          <w:rFonts w:ascii="Arial" w:hAnsi="Arial" w:cs="Arial" w:hint="eastAsia"/>
          <w:lang w:val="en-US" w:eastAsia="zh-CN"/>
        </w:rPr>
        <w:t>[</w:t>
      </w:r>
      <w:r w:rsidR="00465A0A">
        <w:rPr>
          <w:rFonts w:ascii="Arial" w:hAnsi="Arial" w:cs="Arial" w:hint="eastAsia"/>
          <w:lang w:val="en-US" w:eastAsia="zh-CN"/>
        </w:rPr>
        <w:t>18</w:t>
      </w:r>
      <w:r>
        <w:rPr>
          <w:rFonts w:ascii="Arial" w:hAnsi="Arial" w:cs="Arial" w:hint="eastAsia"/>
          <w:lang w:val="en-US" w:eastAsia="zh-CN"/>
        </w:rPr>
        <w:t>]</w:t>
      </w:r>
      <w:r w:rsidRPr="00FB74C7">
        <w:rPr>
          <w:rFonts w:ascii="Arial" w:hAnsi="Arial" w:cs="Arial" w:hint="eastAsia"/>
          <w:lang w:val="en-US" w:eastAsia="zh-CN"/>
        </w:rPr>
        <w:t xml:space="preserve"> </w:t>
      </w:r>
      <w:r>
        <w:rPr>
          <w:rFonts w:ascii="Arial" w:hAnsi="Arial" w:cs="Arial" w:hint="eastAsia"/>
          <w:lang w:val="en-US" w:eastAsia="zh-CN"/>
        </w:rPr>
        <w:t>[</w:t>
      </w:r>
      <w:r w:rsidR="00465A0A">
        <w:rPr>
          <w:rFonts w:ascii="Arial" w:hAnsi="Arial" w:cs="Arial" w:hint="eastAsia"/>
          <w:lang w:val="en-US" w:eastAsia="zh-CN"/>
        </w:rPr>
        <w:t>19</w:t>
      </w:r>
      <w:r>
        <w:rPr>
          <w:rFonts w:ascii="Arial" w:hAnsi="Arial" w:cs="Arial" w:hint="eastAsia"/>
          <w:lang w:val="en-US" w:eastAsia="zh-CN"/>
        </w:rPr>
        <w:t>]</w:t>
      </w:r>
      <w:r w:rsidRPr="00FB74C7">
        <w:rPr>
          <w:rFonts w:ascii="Arial" w:hAnsi="Arial" w:cs="Arial" w:hint="eastAsia"/>
          <w:lang w:val="en-US" w:eastAsia="zh-CN"/>
        </w:rPr>
        <w:t xml:space="preserve"> </w:t>
      </w:r>
      <w:r>
        <w:rPr>
          <w:rFonts w:ascii="Arial" w:hAnsi="Arial" w:cs="Arial" w:hint="eastAsia"/>
          <w:lang w:val="en-US" w:eastAsia="zh-CN"/>
        </w:rPr>
        <w:t>were</w:t>
      </w:r>
      <w:r w:rsidR="00930C0D" w:rsidRPr="00930C0D">
        <w:rPr>
          <w:rFonts w:ascii="Arial" w:hAnsi="Arial" w:cs="Arial" w:hint="eastAsia"/>
          <w:lang w:val="en-US" w:eastAsia="zh-CN"/>
        </w:rPr>
        <w:t xml:space="preserve"> endorsed</w:t>
      </w:r>
      <w:r>
        <w:rPr>
          <w:rFonts w:ascii="Arial" w:hAnsi="Arial" w:cs="Arial" w:hint="eastAsia"/>
          <w:lang w:val="en-US" w:eastAsia="zh-CN"/>
        </w:rPr>
        <w:t>.</w:t>
      </w:r>
    </w:p>
    <w:p w:rsidR="00CC0E16" w:rsidRPr="00CC0E16" w:rsidRDefault="00CC0E16" w:rsidP="00CC0E16">
      <w:pPr>
        <w:tabs>
          <w:tab w:val="left" w:pos="2475"/>
        </w:tabs>
        <w:rPr>
          <w:rFonts w:ascii="Arial" w:hAnsi="Arial" w:cs="Arial"/>
          <w:lang w:val="en-US" w:eastAsia="zh-CN"/>
        </w:rPr>
      </w:pPr>
      <w:r w:rsidRPr="00CC0E16">
        <w:rPr>
          <w:rFonts w:ascii="Arial" w:hAnsi="Arial" w:cs="Arial" w:hint="eastAsia"/>
          <w:lang w:val="en-US" w:eastAsia="zh-CN"/>
        </w:rPr>
        <w:t>CR to 36.300 [</w:t>
      </w:r>
      <w:r w:rsidR="004C27CD">
        <w:rPr>
          <w:rFonts w:ascii="Arial" w:hAnsi="Arial" w:cs="Arial" w:hint="eastAsia"/>
          <w:lang w:val="en-US" w:eastAsia="zh-CN"/>
        </w:rPr>
        <w:t>59</w:t>
      </w:r>
      <w:r w:rsidRPr="00CC0E16">
        <w:rPr>
          <w:rFonts w:ascii="Arial" w:hAnsi="Arial" w:cs="Arial" w:hint="eastAsia"/>
          <w:lang w:val="en-US" w:eastAsia="zh-CN"/>
        </w:rPr>
        <w:t>] was endorsed as BL.</w:t>
      </w:r>
    </w:p>
    <w:p w:rsidR="00CC0E16" w:rsidRPr="00CC0E16" w:rsidRDefault="00CC0E16" w:rsidP="00CC0E16">
      <w:pPr>
        <w:tabs>
          <w:tab w:val="left" w:pos="2475"/>
        </w:tabs>
        <w:rPr>
          <w:rFonts w:ascii="Arial" w:hAnsi="Arial" w:cs="Arial"/>
          <w:lang w:val="en-US" w:eastAsia="zh-CN"/>
        </w:rPr>
      </w:pPr>
      <w:r w:rsidRPr="00CC0E16">
        <w:rPr>
          <w:rFonts w:ascii="Arial" w:hAnsi="Arial" w:cs="Arial" w:hint="eastAsia"/>
          <w:lang w:val="en-US" w:eastAsia="zh-CN"/>
        </w:rPr>
        <w:t xml:space="preserve">CR to </w:t>
      </w:r>
      <w:r w:rsidRPr="00CC0E16">
        <w:rPr>
          <w:rFonts w:ascii="Arial" w:hAnsi="Arial" w:cs="Arial"/>
          <w:lang w:val="en-US" w:eastAsia="zh-CN"/>
        </w:rPr>
        <w:t>38.410</w:t>
      </w:r>
      <w:r w:rsidRPr="00CC0E16">
        <w:rPr>
          <w:rFonts w:ascii="Arial" w:hAnsi="Arial" w:cs="Arial" w:hint="eastAsia"/>
          <w:lang w:val="en-US" w:eastAsia="zh-CN"/>
        </w:rPr>
        <w:t xml:space="preserve"> [</w:t>
      </w:r>
      <w:r w:rsidR="004C27CD">
        <w:rPr>
          <w:rFonts w:ascii="Arial" w:hAnsi="Arial" w:cs="Arial" w:hint="eastAsia"/>
          <w:lang w:val="en-US" w:eastAsia="zh-CN"/>
        </w:rPr>
        <w:t>60</w:t>
      </w:r>
      <w:r w:rsidRPr="00CC0E16">
        <w:rPr>
          <w:rFonts w:ascii="Arial" w:hAnsi="Arial" w:cs="Arial" w:hint="eastAsia"/>
          <w:lang w:val="en-US" w:eastAsia="zh-CN"/>
        </w:rPr>
        <w:t>] was endorsed as BL.</w:t>
      </w:r>
    </w:p>
    <w:p w:rsidR="002432AE" w:rsidRPr="00CC0E16" w:rsidRDefault="00CC0E16" w:rsidP="00CC0E16">
      <w:pPr>
        <w:tabs>
          <w:tab w:val="left" w:pos="2475"/>
        </w:tabs>
        <w:rPr>
          <w:rFonts w:ascii="Arial" w:hAnsi="Arial" w:cs="Arial"/>
          <w:lang w:val="en-US" w:eastAsia="zh-CN"/>
        </w:rPr>
      </w:pPr>
      <w:r w:rsidRPr="00CC0E16">
        <w:rPr>
          <w:rFonts w:ascii="Arial" w:hAnsi="Arial" w:cs="Arial" w:hint="eastAsia"/>
          <w:lang w:val="en-US" w:eastAsia="zh-CN"/>
        </w:rPr>
        <w:t xml:space="preserve">Agree to add </w:t>
      </w:r>
      <w:r w:rsidRPr="00CC0E16">
        <w:rPr>
          <w:rFonts w:ascii="Arial" w:hAnsi="Arial" w:cs="Arial"/>
          <w:lang w:val="en-US" w:eastAsia="zh-CN"/>
        </w:rPr>
        <w:t xml:space="preserve">UE Radio Capability ID IE in UE RADIO CAPABILITY MATCH/CHECK REQUEST </w:t>
      </w:r>
      <w:r w:rsidRPr="00CC0E16">
        <w:rPr>
          <w:rFonts w:ascii="Arial" w:hAnsi="Arial" w:cs="Arial" w:hint="eastAsia"/>
          <w:lang w:val="en-US" w:eastAsia="zh-CN"/>
        </w:rPr>
        <w:t xml:space="preserve">and </w:t>
      </w:r>
      <w:r w:rsidRPr="00CC0E16">
        <w:rPr>
          <w:rFonts w:ascii="Arial" w:hAnsi="Arial" w:cs="Arial"/>
          <w:lang w:val="en-US" w:eastAsia="zh-CN"/>
        </w:rPr>
        <w:t>DOWNLINK NAS TRANSPORT message</w:t>
      </w:r>
      <w:r w:rsidRPr="00CC0E16">
        <w:rPr>
          <w:rFonts w:ascii="Arial" w:hAnsi="Arial" w:cs="Arial" w:hint="eastAsia"/>
          <w:lang w:val="en-US" w:eastAsia="zh-CN"/>
        </w:rPr>
        <w:t>s, corresponding</w:t>
      </w:r>
      <w:r w:rsidRPr="00CC0E16">
        <w:rPr>
          <w:rFonts w:ascii="Arial" w:hAnsi="Arial" w:cs="Arial"/>
          <w:lang w:val="en-US" w:eastAsia="zh-CN"/>
        </w:rPr>
        <w:t xml:space="preserve"> </w:t>
      </w:r>
      <w:r w:rsidR="002432AE" w:rsidRPr="00CC0E16">
        <w:rPr>
          <w:rFonts w:ascii="Arial" w:hAnsi="Arial" w:cs="Arial" w:hint="eastAsia"/>
          <w:lang w:val="en-US" w:eastAsia="zh-CN"/>
        </w:rPr>
        <w:t>TPs for 38.413 [</w:t>
      </w:r>
      <w:r w:rsidR="00EE4805">
        <w:rPr>
          <w:rFonts w:ascii="Arial" w:hAnsi="Arial" w:cs="Arial" w:hint="eastAsia"/>
          <w:lang w:val="en-US" w:eastAsia="zh-CN"/>
        </w:rPr>
        <w:t>57</w:t>
      </w:r>
      <w:r w:rsidR="002432AE" w:rsidRPr="00CC0E16">
        <w:rPr>
          <w:rFonts w:ascii="Arial" w:hAnsi="Arial" w:cs="Arial" w:hint="eastAsia"/>
          <w:lang w:val="en-US" w:eastAsia="zh-CN"/>
        </w:rPr>
        <w:t xml:space="preserve">] </w:t>
      </w:r>
      <w:r w:rsidR="00EE4805">
        <w:rPr>
          <w:rFonts w:ascii="Arial" w:hAnsi="Arial" w:cs="Arial" w:hint="eastAsia"/>
          <w:lang w:val="en-US" w:eastAsia="zh-CN"/>
        </w:rPr>
        <w:t xml:space="preserve"> and 36.413 [58] </w:t>
      </w:r>
      <w:r w:rsidR="002432AE" w:rsidRPr="00CC0E16">
        <w:rPr>
          <w:rFonts w:ascii="Arial" w:hAnsi="Arial" w:cs="Arial" w:hint="eastAsia"/>
          <w:lang w:val="en-US" w:eastAsia="zh-CN"/>
        </w:rPr>
        <w:t>were agreed.</w:t>
      </w:r>
    </w:p>
    <w:p w:rsidR="00CC0E16" w:rsidRPr="00CC0E16" w:rsidRDefault="00CC0E16" w:rsidP="00CC0E16">
      <w:pPr>
        <w:tabs>
          <w:tab w:val="left" w:pos="2475"/>
        </w:tabs>
        <w:rPr>
          <w:rFonts w:ascii="Arial" w:hAnsi="Arial" w:cs="Arial"/>
          <w:lang w:val="en-US" w:eastAsia="zh-CN"/>
        </w:rPr>
      </w:pPr>
      <w:r w:rsidRPr="00CC0E16">
        <w:rPr>
          <w:rFonts w:ascii="Arial" w:hAnsi="Arial" w:cs="Arial" w:hint="eastAsia"/>
          <w:lang w:val="en-US" w:eastAsia="zh-CN"/>
        </w:rPr>
        <w:t xml:space="preserve">TPs </w:t>
      </w:r>
      <w:r>
        <w:rPr>
          <w:rFonts w:ascii="Arial" w:hAnsi="Arial" w:cs="Arial"/>
          <w:lang w:val="en-US" w:eastAsia="zh-CN"/>
        </w:rPr>
        <w:t>comprising minor corrections</w:t>
      </w:r>
      <w:r w:rsidRPr="00CC0E16">
        <w:rPr>
          <w:rFonts w:ascii="Arial" w:hAnsi="Arial" w:cs="Arial" w:hint="eastAsia"/>
          <w:lang w:val="en-US" w:eastAsia="zh-CN"/>
        </w:rPr>
        <w:t xml:space="preserve"> for TS 36.423 [</w:t>
      </w:r>
      <w:r w:rsidR="00B07A59">
        <w:rPr>
          <w:rFonts w:ascii="Arial" w:hAnsi="Arial" w:cs="Arial" w:hint="eastAsia"/>
          <w:lang w:val="en-US" w:eastAsia="zh-CN"/>
        </w:rPr>
        <w:t>42</w:t>
      </w:r>
      <w:r w:rsidRPr="00CC0E16">
        <w:rPr>
          <w:rFonts w:ascii="Arial" w:hAnsi="Arial" w:cs="Arial" w:hint="eastAsia"/>
          <w:lang w:val="en-US" w:eastAsia="zh-CN"/>
        </w:rPr>
        <w:t>] and TS 38.423 [</w:t>
      </w:r>
      <w:r w:rsidR="00E02978">
        <w:rPr>
          <w:rFonts w:ascii="Arial" w:hAnsi="Arial" w:cs="Arial" w:hint="eastAsia"/>
          <w:lang w:val="en-US" w:eastAsia="zh-CN"/>
        </w:rPr>
        <w:t>20</w:t>
      </w:r>
      <w:r w:rsidRPr="00CC0E16">
        <w:rPr>
          <w:rFonts w:ascii="Arial" w:hAnsi="Arial" w:cs="Arial" w:hint="eastAsia"/>
          <w:lang w:val="en-US" w:eastAsia="zh-CN"/>
        </w:rPr>
        <w:t>] [</w:t>
      </w:r>
      <w:r w:rsidR="00B07A59">
        <w:rPr>
          <w:rFonts w:ascii="Arial" w:hAnsi="Arial" w:cs="Arial" w:hint="eastAsia"/>
          <w:lang w:val="en-US" w:eastAsia="zh-CN"/>
        </w:rPr>
        <w:t>43</w:t>
      </w:r>
      <w:r w:rsidRPr="00CC0E16">
        <w:rPr>
          <w:rFonts w:ascii="Arial" w:hAnsi="Arial" w:cs="Arial" w:hint="eastAsia"/>
          <w:lang w:val="en-US" w:eastAsia="zh-CN"/>
        </w:rPr>
        <w:t>] were agreed in principle.</w:t>
      </w:r>
    </w:p>
    <w:p w:rsidR="002432AE" w:rsidRPr="002432AE" w:rsidRDefault="002432AE" w:rsidP="00692EA8">
      <w:pPr>
        <w:rPr>
          <w:rFonts w:ascii="Arial" w:eastAsia="SimSun" w:hAnsi="Arial" w:cs="Arial"/>
          <w:lang w:val="en-US" w:eastAsia="zh-CN"/>
        </w:rPr>
      </w:pPr>
    </w:p>
    <w:p w:rsidR="00521AC5" w:rsidRDefault="00521AC5" w:rsidP="00521AC5">
      <w:pPr>
        <w:rPr>
          <w:rFonts w:ascii="Arial" w:hAnsi="Arial" w:cs="Arial"/>
          <w:lang w:val="en-US" w:eastAsia="zh-CN"/>
        </w:rPr>
      </w:pPr>
      <w:r>
        <w:rPr>
          <w:rFonts w:ascii="Arial" w:hAnsi="Arial" w:cs="Arial"/>
          <w:u w:val="single"/>
          <w:lang w:val="en-US" w:eastAsia="zh-CN"/>
        </w:rPr>
        <w:t>RAN3#108-e:</w:t>
      </w:r>
    </w:p>
    <w:p w:rsidR="008D1DBA" w:rsidRPr="00930C0D" w:rsidRDefault="008D1DBA" w:rsidP="008D1DBA">
      <w:pPr>
        <w:rPr>
          <w:rFonts w:ascii="Arial" w:hAnsi="Arial" w:cs="Arial"/>
          <w:lang w:val="en-US" w:eastAsia="zh-CN"/>
        </w:rPr>
      </w:pPr>
      <w:r>
        <w:rPr>
          <w:rFonts w:ascii="Arial" w:hAnsi="Arial" w:cs="Arial" w:hint="eastAsia"/>
          <w:lang w:val="en-US" w:eastAsia="zh-CN"/>
        </w:rPr>
        <w:t>T</w:t>
      </w:r>
      <w:r w:rsidRPr="00930C0D">
        <w:rPr>
          <w:rFonts w:ascii="Arial" w:hAnsi="Arial" w:cs="Arial" w:hint="eastAsia"/>
          <w:lang w:val="en-US" w:eastAsia="zh-CN"/>
        </w:rPr>
        <w:t xml:space="preserve">he BL CRs </w:t>
      </w:r>
      <w:r>
        <w:rPr>
          <w:rFonts w:ascii="Arial" w:hAnsi="Arial" w:cs="Arial" w:hint="eastAsia"/>
          <w:lang w:val="en-US" w:eastAsia="zh-CN"/>
        </w:rPr>
        <w:t>[63] [64]</w:t>
      </w:r>
      <w:r w:rsidRPr="00FB74C7">
        <w:rPr>
          <w:rFonts w:ascii="Arial" w:hAnsi="Arial" w:cs="Arial" w:hint="eastAsia"/>
          <w:lang w:val="en-US" w:eastAsia="zh-CN"/>
        </w:rPr>
        <w:t xml:space="preserve"> </w:t>
      </w:r>
      <w:r>
        <w:rPr>
          <w:rFonts w:ascii="Arial" w:hAnsi="Arial" w:cs="Arial" w:hint="eastAsia"/>
          <w:lang w:val="en-US" w:eastAsia="zh-CN"/>
        </w:rPr>
        <w:t>[65]</w:t>
      </w:r>
      <w:r w:rsidRPr="00FB74C7">
        <w:rPr>
          <w:rFonts w:ascii="Arial" w:hAnsi="Arial" w:cs="Arial" w:hint="eastAsia"/>
          <w:lang w:val="en-US" w:eastAsia="zh-CN"/>
        </w:rPr>
        <w:t xml:space="preserve"> </w:t>
      </w:r>
      <w:r>
        <w:rPr>
          <w:rFonts w:ascii="Arial" w:hAnsi="Arial" w:cs="Arial" w:hint="eastAsia"/>
          <w:lang w:val="en-US" w:eastAsia="zh-CN"/>
        </w:rPr>
        <w:t>[66]</w:t>
      </w:r>
      <w:r w:rsidRPr="00FB74C7">
        <w:rPr>
          <w:rFonts w:ascii="Arial" w:hAnsi="Arial" w:cs="Arial" w:hint="eastAsia"/>
          <w:lang w:val="en-US" w:eastAsia="zh-CN"/>
        </w:rPr>
        <w:t xml:space="preserve"> </w:t>
      </w:r>
      <w:r>
        <w:rPr>
          <w:rFonts w:ascii="Arial" w:hAnsi="Arial" w:cs="Arial" w:hint="eastAsia"/>
          <w:lang w:val="en-US" w:eastAsia="zh-CN"/>
        </w:rPr>
        <w:t>[67]</w:t>
      </w:r>
      <w:r w:rsidRPr="00FB74C7">
        <w:rPr>
          <w:rFonts w:ascii="Arial" w:hAnsi="Arial" w:cs="Arial" w:hint="eastAsia"/>
          <w:lang w:val="en-US" w:eastAsia="zh-CN"/>
        </w:rPr>
        <w:t xml:space="preserve"> </w:t>
      </w:r>
      <w:r>
        <w:rPr>
          <w:rFonts w:ascii="Arial" w:hAnsi="Arial" w:cs="Arial" w:hint="eastAsia"/>
          <w:lang w:val="en-US" w:eastAsia="zh-CN"/>
        </w:rPr>
        <w:t>[68] were</w:t>
      </w:r>
      <w:r w:rsidRPr="00930C0D">
        <w:rPr>
          <w:rFonts w:ascii="Arial" w:hAnsi="Arial" w:cs="Arial" w:hint="eastAsia"/>
          <w:lang w:val="en-US" w:eastAsia="zh-CN"/>
        </w:rPr>
        <w:t xml:space="preserve"> endorsed</w:t>
      </w:r>
      <w:r>
        <w:rPr>
          <w:rFonts w:ascii="Arial" w:hAnsi="Arial" w:cs="Arial" w:hint="eastAsia"/>
          <w:lang w:val="en-US" w:eastAsia="zh-CN"/>
        </w:rPr>
        <w:t>.</w:t>
      </w:r>
    </w:p>
    <w:p w:rsidR="00BA129B" w:rsidRDefault="00BA129B" w:rsidP="00920996">
      <w:pPr>
        <w:tabs>
          <w:tab w:val="left" w:pos="2475"/>
        </w:tabs>
        <w:rPr>
          <w:rFonts w:ascii="Arial" w:hAnsi="Arial" w:cs="Arial"/>
          <w:lang w:val="en-US" w:eastAsia="zh-CN"/>
        </w:rPr>
      </w:pPr>
      <w:r>
        <w:rPr>
          <w:rFonts w:ascii="Arial" w:hAnsi="Arial" w:cs="Arial" w:hint="eastAsia"/>
          <w:lang w:val="en-US" w:eastAsia="zh-CN"/>
        </w:rPr>
        <w:t>TP</w:t>
      </w:r>
      <w:r w:rsidRPr="00CC0E16">
        <w:rPr>
          <w:rFonts w:ascii="Arial" w:hAnsi="Arial" w:cs="Arial" w:hint="eastAsia"/>
          <w:lang w:val="en-US" w:eastAsia="zh-CN"/>
        </w:rPr>
        <w:t xml:space="preserve"> </w:t>
      </w:r>
      <w:r>
        <w:rPr>
          <w:rFonts w:ascii="Arial" w:hAnsi="Arial" w:cs="Arial"/>
          <w:lang w:val="en-US" w:eastAsia="zh-CN"/>
        </w:rPr>
        <w:t>comprising minor corrections</w:t>
      </w:r>
      <w:r w:rsidRPr="00CC0E16">
        <w:rPr>
          <w:rFonts w:ascii="Arial" w:hAnsi="Arial" w:cs="Arial" w:hint="eastAsia"/>
          <w:lang w:val="en-US" w:eastAsia="zh-CN"/>
        </w:rPr>
        <w:t xml:space="preserve"> for 3</w:t>
      </w:r>
      <w:r>
        <w:rPr>
          <w:rFonts w:ascii="Arial" w:hAnsi="Arial" w:cs="Arial" w:hint="eastAsia"/>
          <w:lang w:val="en-US" w:eastAsia="zh-CN"/>
        </w:rPr>
        <w:t>8.41</w:t>
      </w:r>
      <w:r w:rsidRPr="00CC0E16">
        <w:rPr>
          <w:rFonts w:ascii="Arial" w:hAnsi="Arial" w:cs="Arial" w:hint="eastAsia"/>
          <w:lang w:val="en-US" w:eastAsia="zh-CN"/>
        </w:rPr>
        <w:t>3 [</w:t>
      </w:r>
      <w:r w:rsidR="00E02978">
        <w:rPr>
          <w:rFonts w:ascii="Arial" w:hAnsi="Arial" w:cs="Arial" w:hint="eastAsia"/>
          <w:lang w:val="en-US" w:eastAsia="zh-CN"/>
        </w:rPr>
        <w:t>76</w:t>
      </w:r>
      <w:r w:rsidRPr="00CC0E16">
        <w:rPr>
          <w:rFonts w:ascii="Arial" w:hAnsi="Arial" w:cs="Arial" w:hint="eastAsia"/>
          <w:lang w:val="en-US" w:eastAsia="zh-CN"/>
        </w:rPr>
        <w:t>]</w:t>
      </w:r>
      <w:r>
        <w:rPr>
          <w:rFonts w:ascii="Arial" w:hAnsi="Arial" w:cs="Arial" w:hint="eastAsia"/>
          <w:lang w:val="en-US" w:eastAsia="zh-CN"/>
        </w:rPr>
        <w:t xml:space="preserve"> was agreed.</w:t>
      </w:r>
    </w:p>
    <w:p w:rsidR="00BA129B" w:rsidRPr="00920996" w:rsidRDefault="00BA129B" w:rsidP="00920996">
      <w:pPr>
        <w:tabs>
          <w:tab w:val="left" w:pos="2475"/>
        </w:tabs>
        <w:rPr>
          <w:rFonts w:ascii="Arial" w:hAnsi="Arial" w:cs="Arial"/>
          <w:lang w:val="en-US" w:eastAsia="zh-CN"/>
        </w:rPr>
      </w:pPr>
      <w:r w:rsidRPr="00920996">
        <w:rPr>
          <w:rFonts w:ascii="Arial" w:hAnsi="Arial" w:cs="Arial" w:hint="eastAsia"/>
          <w:lang w:val="en-US" w:eastAsia="zh-CN"/>
        </w:rPr>
        <w:t xml:space="preserve">To support </w:t>
      </w:r>
      <w:r w:rsidRPr="00920996">
        <w:rPr>
          <w:rFonts w:ascii="Arial" w:hAnsi="Arial" w:cs="Arial"/>
          <w:lang w:val="en-US" w:eastAsia="zh-CN"/>
        </w:rPr>
        <w:t>different coding formats</w:t>
      </w:r>
      <w:r w:rsidRPr="00920996">
        <w:rPr>
          <w:rFonts w:ascii="Arial" w:hAnsi="Arial" w:cs="Arial" w:hint="eastAsia"/>
          <w:lang w:val="en-US" w:eastAsia="zh-CN"/>
        </w:rPr>
        <w:t xml:space="preserve"> in NR and LTE, TP for 38.413 [</w:t>
      </w:r>
      <w:r w:rsidR="00342DFC">
        <w:rPr>
          <w:rFonts w:ascii="Arial" w:hAnsi="Arial" w:cs="Arial" w:hint="eastAsia"/>
          <w:lang w:val="en-US" w:eastAsia="zh-CN"/>
        </w:rPr>
        <w:t>74</w:t>
      </w:r>
      <w:r w:rsidRPr="00920996">
        <w:rPr>
          <w:rFonts w:ascii="Arial" w:hAnsi="Arial" w:cs="Arial" w:hint="eastAsia"/>
          <w:lang w:val="en-US" w:eastAsia="zh-CN"/>
        </w:rPr>
        <w:t>] and TP for 36.413 [</w:t>
      </w:r>
      <w:r w:rsidR="00342DFC">
        <w:rPr>
          <w:rFonts w:ascii="Arial" w:hAnsi="Arial" w:cs="Arial" w:hint="eastAsia"/>
          <w:lang w:val="en-US" w:eastAsia="zh-CN"/>
        </w:rPr>
        <w:t>97</w:t>
      </w:r>
      <w:r w:rsidRPr="00920996">
        <w:rPr>
          <w:rFonts w:ascii="Arial" w:hAnsi="Arial" w:cs="Arial" w:hint="eastAsia"/>
          <w:lang w:val="en-US" w:eastAsia="zh-CN"/>
        </w:rPr>
        <w:t>] were agreed</w:t>
      </w:r>
      <w:r w:rsidR="00A43C57">
        <w:rPr>
          <w:rFonts w:ascii="Arial" w:hAnsi="Arial" w:cs="Arial" w:hint="eastAsia"/>
          <w:lang w:val="en-US" w:eastAsia="zh-CN"/>
        </w:rPr>
        <w:t xml:space="preserve">, </w:t>
      </w:r>
      <w:r w:rsidRPr="00920996">
        <w:rPr>
          <w:rFonts w:ascii="Arial" w:hAnsi="Arial" w:cs="Arial" w:hint="eastAsia"/>
          <w:lang w:val="en-US" w:eastAsia="zh-CN"/>
        </w:rPr>
        <w:t>corresponding LS response</w:t>
      </w:r>
      <w:r w:rsidR="00A43C57">
        <w:rPr>
          <w:rFonts w:ascii="Arial" w:hAnsi="Arial" w:cs="Arial" w:hint="eastAsia"/>
          <w:lang w:val="en-US" w:eastAsia="zh-CN"/>
        </w:rPr>
        <w:t xml:space="preserve"> to SA2</w:t>
      </w:r>
      <w:r w:rsidRPr="00920996">
        <w:rPr>
          <w:rFonts w:ascii="Arial" w:hAnsi="Arial" w:cs="Arial" w:hint="eastAsia"/>
          <w:lang w:val="en-US" w:eastAsia="zh-CN"/>
        </w:rPr>
        <w:t xml:space="preserve"> [</w:t>
      </w:r>
      <w:r w:rsidR="004D023A">
        <w:rPr>
          <w:rFonts w:ascii="Arial" w:hAnsi="Arial" w:cs="Arial" w:hint="eastAsia"/>
          <w:lang w:val="en-US" w:eastAsia="zh-CN"/>
        </w:rPr>
        <w:t>98</w:t>
      </w:r>
      <w:r w:rsidRPr="00920996">
        <w:rPr>
          <w:rFonts w:ascii="Arial" w:hAnsi="Arial" w:cs="Arial" w:hint="eastAsia"/>
          <w:lang w:val="en-US" w:eastAsia="zh-CN"/>
        </w:rPr>
        <w:t>] is agreed.</w:t>
      </w:r>
    </w:p>
    <w:p w:rsidR="00BA129B" w:rsidRPr="00342DFC" w:rsidRDefault="00BA129B" w:rsidP="00920996">
      <w:pPr>
        <w:tabs>
          <w:tab w:val="left" w:pos="2475"/>
        </w:tabs>
        <w:rPr>
          <w:rFonts w:ascii="Arial" w:eastAsiaTheme="minorEastAsia" w:hAnsi="Arial" w:cs="Arial"/>
          <w:lang w:val="en-US" w:eastAsia="zh-CN"/>
        </w:rPr>
      </w:pPr>
      <w:r w:rsidRPr="00920996">
        <w:rPr>
          <w:rFonts w:ascii="Arial" w:hAnsi="Arial" w:cs="Arial" w:hint="eastAsia"/>
          <w:lang w:val="en-US" w:eastAsia="zh-CN"/>
        </w:rPr>
        <w:t>CR to 37.340 [</w:t>
      </w:r>
      <w:r w:rsidR="00342DFC">
        <w:rPr>
          <w:rFonts w:ascii="Arial" w:hAnsi="Arial" w:cs="Arial" w:hint="eastAsia"/>
          <w:lang w:val="en-US" w:eastAsia="zh-CN"/>
        </w:rPr>
        <w:t>96</w:t>
      </w:r>
      <w:r w:rsidRPr="00920996">
        <w:rPr>
          <w:rFonts w:ascii="Arial" w:hAnsi="Arial" w:cs="Arial" w:hint="eastAsia"/>
          <w:lang w:val="en-US" w:eastAsia="zh-CN"/>
        </w:rPr>
        <w:t>] was endorsed as BL.</w:t>
      </w:r>
    </w:p>
    <w:p w:rsidR="00BA129B" w:rsidRDefault="00BA129B" w:rsidP="00BA129B">
      <w:pPr>
        <w:tabs>
          <w:tab w:val="left" w:pos="2475"/>
        </w:tabs>
        <w:rPr>
          <w:rFonts w:ascii="Arial" w:hAnsi="Arial" w:cs="Arial"/>
          <w:lang w:val="en-US" w:eastAsia="zh-CN"/>
        </w:rPr>
      </w:pPr>
      <w:r>
        <w:rPr>
          <w:rFonts w:ascii="Arial" w:hAnsi="Arial" w:cs="Arial"/>
          <w:lang w:val="en-US" w:eastAsia="zh-CN"/>
        </w:rPr>
        <w:t>RAN</w:t>
      </w:r>
      <w:r w:rsidR="00920996">
        <w:rPr>
          <w:rFonts w:ascii="Arial" w:hAnsi="Arial" w:cs="Arial" w:hint="eastAsia"/>
          <w:lang w:val="en-US" w:eastAsia="zh-CN"/>
        </w:rPr>
        <w:t>3</w:t>
      </w:r>
      <w:r>
        <w:rPr>
          <w:rFonts w:ascii="Arial" w:hAnsi="Arial" w:cs="Arial"/>
          <w:lang w:val="en-US" w:eastAsia="zh-CN"/>
        </w:rPr>
        <w:t xml:space="preserve"> concluded that the work item is complete from RAN</w:t>
      </w:r>
      <w:r w:rsidR="00920996">
        <w:rPr>
          <w:rFonts w:ascii="Arial" w:hAnsi="Arial" w:cs="Arial" w:hint="eastAsia"/>
          <w:lang w:val="en-US" w:eastAsia="zh-CN"/>
        </w:rPr>
        <w:t>3</w:t>
      </w:r>
      <w:r>
        <w:rPr>
          <w:rFonts w:ascii="Arial" w:hAnsi="Arial" w:cs="Arial"/>
          <w:lang w:val="en-US" w:eastAsia="zh-CN"/>
        </w:rPr>
        <w:t xml:space="preserve"> perspective.</w:t>
      </w:r>
    </w:p>
    <w:p w:rsidR="00BA129B" w:rsidRDefault="00BA129B" w:rsidP="00BA129B">
      <w:pPr>
        <w:pStyle w:val="Heading4"/>
        <w:rPr>
          <w:lang w:eastAsia="ja-JP"/>
        </w:rPr>
      </w:pPr>
      <w:r>
        <w:rPr>
          <w:lang w:eastAsia="ja-JP"/>
        </w:rPr>
        <w:lastRenderedPageBreak/>
        <w:t>2.2.2</w:t>
      </w:r>
      <w:r>
        <w:rPr>
          <w:lang w:eastAsia="ja-JP"/>
        </w:rPr>
        <w:tab/>
        <w:t xml:space="preserve">Remaining Open issues </w:t>
      </w:r>
    </w:p>
    <w:p w:rsidR="00BA129B" w:rsidRPr="00342DFC" w:rsidRDefault="00342DFC" w:rsidP="00342DFC">
      <w:pPr>
        <w:tabs>
          <w:tab w:val="left" w:pos="2475"/>
        </w:tabs>
        <w:rPr>
          <w:rFonts w:ascii="Arial" w:hAnsi="Arial" w:cs="Arial"/>
          <w:lang w:val="en-US" w:eastAsia="zh-CN"/>
        </w:rPr>
      </w:pPr>
      <w:r>
        <w:rPr>
          <w:rFonts w:ascii="Arial" w:hAnsi="Arial" w:cs="Arial" w:hint="eastAsia"/>
          <w:lang w:val="en-US" w:eastAsia="zh-CN"/>
        </w:rPr>
        <w:t>O</w:t>
      </w:r>
      <w:r w:rsidR="00BA129B" w:rsidRPr="00342DFC">
        <w:rPr>
          <w:rFonts w:ascii="Arial" w:hAnsi="Arial" w:cs="Arial" w:hint="eastAsia"/>
          <w:lang w:val="en-US" w:eastAsia="zh-CN"/>
        </w:rPr>
        <w:t xml:space="preserve">n </w:t>
      </w:r>
      <w:r>
        <w:rPr>
          <w:rFonts w:ascii="Arial" w:hAnsi="Arial" w:cs="Arial" w:hint="eastAsia"/>
          <w:lang w:val="en-US" w:eastAsia="zh-CN"/>
        </w:rPr>
        <w:t xml:space="preserve">whether need to introduce </w:t>
      </w:r>
      <w:r w:rsidR="00BA129B" w:rsidRPr="00342DFC">
        <w:rPr>
          <w:rFonts w:ascii="Arial" w:hAnsi="Arial" w:cs="Arial"/>
          <w:lang w:val="en-US" w:eastAsia="zh-CN"/>
        </w:rPr>
        <w:t xml:space="preserve">X2 </w:t>
      </w:r>
      <w:r w:rsidR="00BA129B" w:rsidRPr="00342DFC">
        <w:rPr>
          <w:rFonts w:ascii="Arial" w:hAnsi="Arial" w:cs="Arial" w:hint="eastAsia"/>
          <w:lang w:val="en-US" w:eastAsia="zh-CN"/>
        </w:rPr>
        <w:t xml:space="preserve">UE Radio Capability ID </w:t>
      </w:r>
      <w:r w:rsidR="00BA129B" w:rsidRPr="00342DFC">
        <w:rPr>
          <w:rFonts w:ascii="Arial" w:hAnsi="Arial" w:cs="Arial"/>
          <w:lang w:val="en-US" w:eastAsia="zh-CN"/>
        </w:rPr>
        <w:t>mapping procedure for RACS</w:t>
      </w:r>
      <w:r w:rsidR="00BA129B" w:rsidRPr="00342DFC">
        <w:rPr>
          <w:rFonts w:ascii="Arial" w:hAnsi="Arial" w:cs="Arial" w:hint="eastAsia"/>
          <w:lang w:val="en-US" w:eastAsia="zh-CN"/>
        </w:rPr>
        <w:t xml:space="preserve"> is to be </w:t>
      </w:r>
      <w:r w:rsidR="00BA129B" w:rsidRPr="00342DFC">
        <w:rPr>
          <w:rFonts w:ascii="Arial" w:hAnsi="Arial" w:cs="Arial"/>
          <w:lang w:val="en-US" w:eastAsia="zh-CN"/>
        </w:rPr>
        <w:t>continued as Rel-16 correctio</w:t>
      </w:r>
      <w:r w:rsidR="00BA129B" w:rsidRPr="00342DFC">
        <w:rPr>
          <w:rFonts w:ascii="Arial" w:hAnsi="Arial" w:cs="Arial" w:hint="eastAsia"/>
          <w:lang w:val="en-US" w:eastAsia="zh-CN"/>
        </w:rPr>
        <w:t>n.</w:t>
      </w:r>
    </w:p>
    <w:p w:rsidR="00BA129B" w:rsidRPr="00342DFC" w:rsidRDefault="00BA129B" w:rsidP="00521AC5">
      <w:pPr>
        <w:rPr>
          <w:rFonts w:ascii="Arial" w:eastAsiaTheme="minorEastAsia" w:hAnsi="Arial" w:cs="Arial"/>
          <w:lang w:val="en-US" w:eastAsia="zh-CN"/>
        </w:rPr>
      </w:pP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692EA8" w:rsidRPr="00F95068" w:rsidRDefault="00692EA8" w:rsidP="00692EA8">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sidRPr="00C674EB">
        <w:rPr>
          <w:rFonts w:ascii="Arial" w:eastAsiaTheme="minorEastAsia" w:hAnsi="Arial" w:cs="Arial"/>
          <w:u w:val="single"/>
          <w:lang w:eastAsia="zh-CN"/>
        </w:rPr>
        <w:t>AN2#10</w:t>
      </w:r>
      <w:r w:rsidR="00344259">
        <w:rPr>
          <w:rFonts w:ascii="Arial" w:eastAsiaTheme="minorEastAsia" w:hAnsi="Arial" w:cs="Arial"/>
          <w:u w:val="single"/>
          <w:lang w:eastAsia="zh-CN"/>
        </w:rPr>
        <w:t>9</w:t>
      </w:r>
      <w:r w:rsidR="00521AC5">
        <w:rPr>
          <w:rFonts w:ascii="Arial" w:eastAsiaTheme="minorEastAsia" w:hAnsi="Arial" w:cs="Arial"/>
          <w:u w:val="single"/>
          <w:lang w:eastAsia="zh-CN"/>
        </w:rPr>
        <w:t>bis-</w:t>
      </w:r>
      <w:r w:rsidR="00344259">
        <w:rPr>
          <w:rFonts w:ascii="Arial" w:eastAsiaTheme="minorEastAsia" w:hAnsi="Arial" w:cs="Arial"/>
          <w:u w:val="single"/>
          <w:lang w:eastAsia="zh-CN"/>
        </w:rPr>
        <w:t>e</w:t>
      </w:r>
      <w:r w:rsidRPr="00C674EB">
        <w:rPr>
          <w:rFonts w:ascii="Arial" w:eastAsiaTheme="minorEastAsia" w:hAnsi="Arial" w:cs="Arial"/>
          <w:u w:val="single"/>
          <w:lang w:eastAsia="zh-CN"/>
        </w:rPr>
        <w:t>:</w:t>
      </w:r>
    </w:p>
    <w:p w:rsidR="00521AC5" w:rsidRDefault="00521AC5" w:rsidP="00521AC5">
      <w:pPr>
        <w:pStyle w:val="Doc-title"/>
        <w:numPr>
          <w:ilvl w:val="0"/>
          <w:numId w:val="19"/>
        </w:numPr>
      </w:pPr>
      <w:r>
        <w:t>R2-2002725</w:t>
      </w:r>
      <w:r>
        <w:tab/>
        <w:t>Work plan for RACS-RAN work item</w:t>
      </w:r>
      <w:r>
        <w:tab/>
        <w:t>MediaTek Inc., CATT</w:t>
      </w:r>
      <w:r>
        <w:tab/>
        <w:t>discussion</w:t>
      </w:r>
      <w:r>
        <w:tab/>
        <w:t>Rel-16</w:t>
      </w:r>
    </w:p>
    <w:p w:rsidR="00521AC5" w:rsidRDefault="00521AC5" w:rsidP="00521AC5">
      <w:pPr>
        <w:pStyle w:val="Doc-title"/>
        <w:numPr>
          <w:ilvl w:val="0"/>
          <w:numId w:val="19"/>
        </w:numPr>
      </w:pPr>
      <w:r>
        <w:t>R2-2002726</w:t>
      </w:r>
      <w:r>
        <w:tab/>
        <w:t>Work plan for RACS-RAN work item</w:t>
      </w:r>
      <w:r>
        <w:tab/>
        <w:t>MediaTek Inc., CATT</w:t>
      </w:r>
      <w:r>
        <w:tab/>
        <w:t>discussion</w:t>
      </w:r>
      <w:r>
        <w:tab/>
        <w:t>Rel-16</w:t>
      </w:r>
    </w:p>
    <w:p w:rsidR="00521AC5" w:rsidRDefault="00521AC5" w:rsidP="00521AC5">
      <w:pPr>
        <w:pStyle w:val="Doc-title"/>
        <w:numPr>
          <w:ilvl w:val="0"/>
          <w:numId w:val="19"/>
        </w:numPr>
      </w:pPr>
      <w:r>
        <w:t>R2-2003290</w:t>
      </w:r>
      <w:r>
        <w:tab/>
        <w:t>Correction to transfer of UE capabilities at HO for RACS  (38.331)</w:t>
      </w:r>
      <w:r>
        <w:tab/>
        <w:t>ZTE Corporation, Ericsson, MediaTek Inc., Sanechips</w:t>
      </w:r>
      <w:r>
        <w:tab/>
        <w:t>CR</w:t>
      </w:r>
      <w:r>
        <w:tab/>
        <w:t>Rel-16</w:t>
      </w:r>
      <w:r>
        <w:tab/>
        <w:t>38.331</w:t>
      </w:r>
      <w:r>
        <w:tab/>
        <w:t>16.0.0</w:t>
      </w:r>
      <w:r>
        <w:tab/>
        <w:t>1553</w:t>
      </w:r>
      <w:r>
        <w:tab/>
        <w:t>-</w:t>
      </w:r>
      <w:r>
        <w:tab/>
        <w:t>F</w:t>
      </w:r>
    </w:p>
    <w:p w:rsidR="00521AC5" w:rsidRDefault="00521AC5" w:rsidP="00521AC5">
      <w:pPr>
        <w:pStyle w:val="Doc-title"/>
        <w:numPr>
          <w:ilvl w:val="0"/>
          <w:numId w:val="19"/>
        </w:numPr>
      </w:pPr>
      <w:r>
        <w:lastRenderedPageBreak/>
        <w:t>R2-2003905</w:t>
      </w:r>
      <w:r>
        <w:tab/>
        <w:t>Correction to transfer of UE capabilities at HO for RACS  (38.331)</w:t>
      </w:r>
      <w:r>
        <w:tab/>
        <w:t>ZTE Corporation, Ericsson, MediaTek Inc., Sanechips</w:t>
      </w:r>
      <w:r>
        <w:tab/>
        <w:t>CR</w:t>
      </w:r>
      <w:r>
        <w:tab/>
        <w:t>Rel-16</w:t>
      </w:r>
      <w:r>
        <w:tab/>
        <w:t>38.331</w:t>
      </w:r>
      <w:r>
        <w:tab/>
        <w:t>16.0.0</w:t>
      </w:r>
      <w:r>
        <w:tab/>
        <w:t>1553</w:t>
      </w:r>
      <w:r>
        <w:tab/>
        <w:t>1</w:t>
      </w:r>
      <w:r>
        <w:tab/>
        <w:t>F</w:t>
      </w:r>
    </w:p>
    <w:p w:rsidR="00521AC5" w:rsidRDefault="00521AC5" w:rsidP="00521AC5">
      <w:pPr>
        <w:pStyle w:val="Doc-title"/>
        <w:numPr>
          <w:ilvl w:val="0"/>
          <w:numId w:val="19"/>
        </w:numPr>
      </w:pPr>
      <w:r>
        <w:t>R2-2003305</w:t>
      </w:r>
      <w:r>
        <w:tab/>
        <w:t>Correction to transfer of UE capabilities at HO for RACS (36.331)</w:t>
      </w:r>
      <w:r>
        <w:tab/>
        <w:t>MediaTek Inc., Ericsson, ZTE Corporation, Sanechips</w:t>
      </w:r>
      <w:r>
        <w:tab/>
        <w:t>CR</w:t>
      </w:r>
      <w:r>
        <w:tab/>
        <w:t>Rel-16</w:t>
      </w:r>
      <w:r>
        <w:tab/>
        <w:t>36.331</w:t>
      </w:r>
      <w:r>
        <w:tab/>
        <w:t>16.0.0</w:t>
      </w:r>
      <w:r>
        <w:tab/>
        <w:t>4256</w:t>
      </w:r>
      <w:r>
        <w:tab/>
        <w:t>-</w:t>
      </w:r>
      <w:r>
        <w:tab/>
        <w:t>F</w:t>
      </w:r>
      <w:r>
        <w:tab/>
        <w:t>RACS-RAN-Core</w:t>
      </w:r>
    </w:p>
    <w:p w:rsidR="00521AC5" w:rsidRDefault="00521AC5" w:rsidP="00521AC5">
      <w:pPr>
        <w:pStyle w:val="Doc-title"/>
        <w:numPr>
          <w:ilvl w:val="0"/>
          <w:numId w:val="19"/>
        </w:numPr>
      </w:pPr>
      <w:r>
        <w:t>R2-2003906</w:t>
      </w:r>
      <w:r>
        <w:tab/>
        <w:t>Correction to transfer of UE capabilities at HO for RACS (36.331)</w:t>
      </w:r>
      <w:r>
        <w:tab/>
        <w:t>MediaTek Inc., Ericsson, ZTE Corporation, Sanechips</w:t>
      </w:r>
      <w:r>
        <w:tab/>
        <w:t>CR</w:t>
      </w:r>
      <w:r>
        <w:tab/>
        <w:t>Rel-16</w:t>
      </w:r>
      <w:r>
        <w:tab/>
        <w:t>36.331</w:t>
      </w:r>
      <w:r>
        <w:tab/>
        <w:t>16.0.0</w:t>
      </w:r>
      <w:r>
        <w:tab/>
        <w:t>4256</w:t>
      </w:r>
      <w:r>
        <w:tab/>
        <w:t>1</w:t>
      </w:r>
      <w:r>
        <w:tab/>
        <w:t>F</w:t>
      </w:r>
      <w:r>
        <w:tab/>
        <w:t>RACS-RAN-Core</w:t>
      </w:r>
    </w:p>
    <w:p w:rsidR="00521AC5" w:rsidRDefault="00521AC5" w:rsidP="00521AC5">
      <w:pPr>
        <w:pStyle w:val="Doc-title"/>
        <w:numPr>
          <w:ilvl w:val="0"/>
          <w:numId w:val="19"/>
        </w:numPr>
      </w:pPr>
      <w:r>
        <w:t>R2-2003904</w:t>
      </w:r>
      <w:r>
        <w:tab/>
        <w:t>Offline discussion 108: RACS Stage 3 CRs</w:t>
      </w:r>
      <w:r>
        <w:tab/>
        <w:t>ZTE (Rapporteur)</w:t>
      </w:r>
      <w:r>
        <w:tab/>
        <w:t>discussion</w:t>
      </w:r>
      <w:r>
        <w:tab/>
        <w:t>Rel-16</w:t>
      </w:r>
      <w:r>
        <w:tab/>
        <w:t>RACS-RAN-Core</w:t>
      </w:r>
    </w:p>
    <w:p w:rsidR="00521AC5" w:rsidRDefault="00521AC5" w:rsidP="00521AC5">
      <w:pPr>
        <w:pStyle w:val="Doc-title"/>
        <w:numPr>
          <w:ilvl w:val="0"/>
          <w:numId w:val="19"/>
        </w:numPr>
      </w:pPr>
      <w:r>
        <w:t>R2-2002881</w:t>
      </w:r>
      <w:r>
        <w:tab/>
        <w:t>Transfer of segmented UECapabilityInformation by SRB2</w:t>
      </w:r>
      <w:r>
        <w:tab/>
        <w:t>Samsung</w:t>
      </w:r>
      <w:r>
        <w:tab/>
        <w:t>discussion</w:t>
      </w:r>
      <w:r>
        <w:tab/>
        <w:t>Rel-16</w:t>
      </w:r>
      <w:r>
        <w:tab/>
        <w:t>RACS-RAN-Core</w:t>
      </w:r>
      <w:r>
        <w:tab/>
        <w:t>R2-2000765</w:t>
      </w:r>
    </w:p>
    <w:p w:rsidR="00344259" w:rsidRDefault="00521AC5" w:rsidP="00521AC5">
      <w:pPr>
        <w:pStyle w:val="Doc-title"/>
        <w:numPr>
          <w:ilvl w:val="0"/>
          <w:numId w:val="19"/>
        </w:numPr>
      </w:pPr>
      <w:r>
        <w:t>R2-2003471</w:t>
      </w:r>
      <w:r>
        <w:tab/>
        <w:t>UE capability indication for segmentation</w:t>
      </w:r>
      <w:r>
        <w:tab/>
        <w:t>Huawei, HiSilicon</w:t>
      </w:r>
      <w:r>
        <w:tab/>
        <w:t>discussion</w:t>
      </w:r>
      <w:r>
        <w:tab/>
        <w:t>Rel-16</w:t>
      </w:r>
      <w:r>
        <w:tab/>
        <w:t>RACS-RAN-Core</w:t>
      </w:r>
      <w:r>
        <w:tab/>
        <w:t>R2-2001329</w:t>
      </w:r>
    </w:p>
    <w:p w:rsidR="00344259" w:rsidRPr="00344259" w:rsidRDefault="00344259" w:rsidP="00344259">
      <w:pPr>
        <w:pStyle w:val="Doc-text2"/>
        <w:ind w:left="0" w:firstLine="0"/>
      </w:pPr>
    </w:p>
    <w:p w:rsidR="00521AC5" w:rsidRPr="00F95068" w:rsidRDefault="00521AC5" w:rsidP="00521AC5">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Pr>
          <w:rFonts w:ascii="Arial" w:eastAsiaTheme="minorEastAsia" w:hAnsi="Arial" w:cs="Arial"/>
          <w:u w:val="single"/>
          <w:lang w:eastAsia="zh-CN"/>
        </w:rPr>
        <w:t>AN2#110-e</w:t>
      </w:r>
      <w:r w:rsidRPr="00C674EB">
        <w:rPr>
          <w:rFonts w:ascii="Arial" w:eastAsiaTheme="minorEastAsia" w:hAnsi="Arial" w:cs="Arial"/>
          <w:u w:val="single"/>
          <w:lang w:eastAsia="zh-CN"/>
        </w:rPr>
        <w:t>:</w:t>
      </w:r>
    </w:p>
    <w:p w:rsidR="00521AC5" w:rsidRDefault="00521AC5" w:rsidP="00521AC5">
      <w:pPr>
        <w:pStyle w:val="Doc-title"/>
        <w:numPr>
          <w:ilvl w:val="0"/>
          <w:numId w:val="19"/>
        </w:numPr>
      </w:pPr>
      <w:r>
        <w:t>R2-2004711</w:t>
      </w:r>
      <w:r>
        <w:tab/>
        <w:t>Work plan for RACS-RAN work item</w:t>
      </w:r>
      <w:r>
        <w:tab/>
        <w:t>MediaTek Inc., CATT</w:t>
      </w:r>
      <w:r>
        <w:tab/>
        <w:t>discussion</w:t>
      </w:r>
      <w:r>
        <w:tab/>
        <w:t>Rel-16</w:t>
      </w:r>
      <w:r>
        <w:tab/>
        <w:t>RACS-RAN-Core</w:t>
      </w:r>
    </w:p>
    <w:p w:rsidR="00521AC5" w:rsidRDefault="00521AC5" w:rsidP="00521AC5">
      <w:pPr>
        <w:pStyle w:val="Doc-title"/>
        <w:numPr>
          <w:ilvl w:val="0"/>
          <w:numId w:val="19"/>
        </w:numPr>
      </w:pPr>
      <w:r>
        <w:t>R2-2004321</w:t>
      </w:r>
      <w:r>
        <w:tab/>
        <w:t>Reply LS on RACS and signalling of UE capabilities at handover (S2-2003483; contact: Ericsson)</w:t>
      </w:r>
      <w:r>
        <w:tab/>
        <w:t>SA2</w:t>
      </w:r>
      <w:r>
        <w:tab/>
        <w:t>LS in</w:t>
      </w:r>
      <w:r>
        <w:tab/>
        <w:t>Rel-16</w:t>
      </w:r>
      <w:r>
        <w:tab/>
        <w:t>RACS-RAN-Core</w:t>
      </w:r>
      <w:r>
        <w:tab/>
        <w:t>To:RAN2, RAN3</w:t>
      </w:r>
    </w:p>
    <w:p w:rsidR="00521AC5" w:rsidRDefault="00521AC5" w:rsidP="00521AC5">
      <w:pPr>
        <w:pStyle w:val="Doc-title"/>
        <w:numPr>
          <w:ilvl w:val="0"/>
          <w:numId w:val="19"/>
        </w:numPr>
      </w:pPr>
      <w:r>
        <w:t>R2-2004324</w:t>
      </w:r>
      <w:r>
        <w:tab/>
        <w:t>LS on different coding formats (S2-2003507; contact: Samsung)</w:t>
      </w:r>
      <w:r>
        <w:tab/>
        <w:t>SA2</w:t>
      </w:r>
      <w:r>
        <w:tab/>
        <w:t>LS in</w:t>
      </w:r>
      <w:r>
        <w:tab/>
        <w:t>Rel-16</w:t>
      </w:r>
      <w:r>
        <w:tab/>
        <w:t>RACS-RAN-Core</w:t>
      </w:r>
      <w:r>
        <w:tab/>
        <w:t>To:RAN2, RAN3, CT4, CT3</w:t>
      </w:r>
    </w:p>
    <w:p w:rsidR="00521AC5" w:rsidRDefault="00521AC5" w:rsidP="00521AC5">
      <w:pPr>
        <w:pStyle w:val="Doc-title"/>
        <w:numPr>
          <w:ilvl w:val="0"/>
          <w:numId w:val="19"/>
        </w:numPr>
      </w:pPr>
      <w:r>
        <w:t>R2-2004710</w:t>
      </w:r>
      <w:r>
        <w:tab/>
        <w:t>Correction to transfer of UE capabilities at HO for RACS and correction of ASN.1 review issues [N012][N013]</w:t>
      </w:r>
      <w:r>
        <w:tab/>
        <w:t>MediaTek Inc., Ericsson, ZTE Corporation, Sanechips</w:t>
      </w:r>
      <w:r>
        <w:tab/>
        <w:t>CR</w:t>
      </w:r>
      <w:r>
        <w:tab/>
        <w:t>Rel-16</w:t>
      </w:r>
      <w:r>
        <w:tab/>
        <w:t>36.331</w:t>
      </w:r>
      <w:r>
        <w:tab/>
        <w:t>16.0.0</w:t>
      </w:r>
      <w:r>
        <w:tab/>
        <w:t>4256</w:t>
      </w:r>
      <w:r>
        <w:tab/>
        <w:t>2</w:t>
      </w:r>
      <w:r>
        <w:tab/>
        <w:t>F</w:t>
      </w:r>
      <w:r>
        <w:tab/>
        <w:t>RACS-RAN-Core</w:t>
      </w:r>
      <w:r>
        <w:tab/>
        <w:t>R2-2003906</w:t>
      </w:r>
    </w:p>
    <w:p w:rsidR="00521AC5" w:rsidRDefault="00521AC5" w:rsidP="00521AC5">
      <w:pPr>
        <w:pStyle w:val="Doc-title"/>
        <w:numPr>
          <w:ilvl w:val="0"/>
          <w:numId w:val="19"/>
        </w:numPr>
      </w:pPr>
      <w:r>
        <w:t>R2-2005539</w:t>
      </w:r>
      <w:r>
        <w:tab/>
        <w:t>Correction to transfer of UE capabilities at HO for RACS and minor ASN.1 correction (38.331)</w:t>
      </w:r>
      <w:r>
        <w:tab/>
        <w:t>ZTE Corporation, Ericsson, MediaTek Inc.,</w:t>
      </w:r>
      <w:r w:rsidR="00EB46D2">
        <w:t xml:space="preserve"> </w:t>
      </w:r>
      <w:r>
        <w:t>Sanechips,</w:t>
      </w:r>
      <w:r w:rsidR="00862A21">
        <w:t xml:space="preserve"> </w:t>
      </w:r>
      <w:r>
        <w:t>OPPO</w:t>
      </w:r>
      <w:r>
        <w:tab/>
        <w:t>CR</w:t>
      </w:r>
      <w:r>
        <w:tab/>
        <w:t>Rel-16</w:t>
      </w:r>
      <w:r>
        <w:tab/>
        <w:t>38.331</w:t>
      </w:r>
      <w:r>
        <w:tab/>
        <w:t>16.0.0</w:t>
      </w:r>
      <w:r>
        <w:tab/>
        <w:t>1553</w:t>
      </w:r>
      <w:r>
        <w:tab/>
        <w:t>2</w:t>
      </w:r>
      <w:r>
        <w:tab/>
        <w:t>F</w:t>
      </w:r>
      <w:r>
        <w:tab/>
        <w:t>RACS-RAN-Core</w:t>
      </w:r>
      <w:r>
        <w:tab/>
        <w:t>R2-2003905</w:t>
      </w:r>
    </w:p>
    <w:p w:rsidR="00521AC5" w:rsidRDefault="00521AC5" w:rsidP="00F64B21">
      <w:pPr>
        <w:pStyle w:val="Doc-title"/>
        <w:numPr>
          <w:ilvl w:val="0"/>
          <w:numId w:val="19"/>
        </w:numPr>
      </w:pPr>
      <w:r>
        <w:t>R2-2005802</w:t>
      </w:r>
      <w:r>
        <w:tab/>
        <w:t>Correction to transfer of UE capabilities at HO for RACS and minor ASN.1 correction (38.331)</w:t>
      </w:r>
      <w:r>
        <w:tab/>
        <w:t>ZTE Corporation, Ericsson, MediaTek Inc.,</w:t>
      </w:r>
      <w:r w:rsidR="00EB46D2">
        <w:t xml:space="preserve"> </w:t>
      </w:r>
      <w:r>
        <w:t>Sanechips,</w:t>
      </w:r>
      <w:r w:rsidR="00862A21">
        <w:t xml:space="preserve"> </w:t>
      </w:r>
      <w:r>
        <w:t>OPPO</w:t>
      </w:r>
      <w:r>
        <w:tab/>
        <w:t>CR</w:t>
      </w:r>
      <w:r>
        <w:tab/>
        <w:t>Rel-16</w:t>
      </w:r>
      <w:r>
        <w:tab/>
        <w:t>38.331</w:t>
      </w:r>
      <w:r>
        <w:tab/>
        <w:t>16.0.0</w:t>
      </w:r>
      <w:r w:rsidR="00F64B21">
        <w:tab/>
      </w:r>
      <w:r>
        <w:t>1553</w:t>
      </w:r>
      <w:r>
        <w:tab/>
        <w:t>3</w:t>
      </w:r>
      <w:r>
        <w:tab/>
        <w:t>F</w:t>
      </w:r>
      <w:r>
        <w:tab/>
        <w:t>RACS-RAN-Core</w:t>
      </w:r>
      <w:r>
        <w:tab/>
        <w:t>R2-2003905</w:t>
      </w:r>
    </w:p>
    <w:p w:rsidR="00344259" w:rsidRPr="00344259" w:rsidRDefault="00344259" w:rsidP="00344259">
      <w:pPr>
        <w:pStyle w:val="Doc-text2"/>
      </w:pPr>
    </w:p>
    <w:p w:rsidR="00692EA8" w:rsidRPr="00AE777F" w:rsidRDefault="00692EA8" w:rsidP="00692EA8">
      <w:pPr>
        <w:overflowPunct/>
        <w:autoSpaceDE/>
        <w:autoSpaceDN/>
        <w:snapToGrid w:val="0"/>
        <w:spacing w:after="0"/>
        <w:textAlignment w:val="auto"/>
        <w:rPr>
          <w:rFonts w:ascii="Arial" w:eastAsiaTheme="minorEastAsia" w:hAnsi="Arial" w:cs="Arial"/>
          <w:lang w:eastAsia="zh-CN"/>
        </w:rPr>
      </w:pPr>
    </w:p>
    <w:p w:rsidR="00692EA8" w:rsidRPr="00F95068" w:rsidRDefault="00692EA8" w:rsidP="00692EA8">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Pr>
          <w:rFonts w:ascii="Arial" w:eastAsiaTheme="minorEastAsia" w:hAnsi="Arial" w:cs="Arial"/>
          <w:u w:val="single"/>
          <w:lang w:eastAsia="zh-CN"/>
        </w:rPr>
        <w:t>AN3</w:t>
      </w:r>
      <w:r w:rsidRPr="00C674EB">
        <w:rPr>
          <w:rFonts w:ascii="Arial" w:eastAsiaTheme="minorEastAsia" w:hAnsi="Arial" w:cs="Arial"/>
          <w:u w:val="single"/>
          <w:lang w:eastAsia="zh-CN"/>
        </w:rPr>
        <w:t>#10</w:t>
      </w:r>
      <w:r w:rsidR="00344259">
        <w:rPr>
          <w:rFonts w:ascii="Arial" w:eastAsiaTheme="minorEastAsia" w:hAnsi="Arial" w:cs="Arial"/>
          <w:u w:val="single"/>
          <w:lang w:eastAsia="zh-CN"/>
        </w:rPr>
        <w:t>7</w:t>
      </w:r>
      <w:r w:rsidR="00521AC5">
        <w:rPr>
          <w:rFonts w:ascii="Arial" w:eastAsiaTheme="minorEastAsia" w:hAnsi="Arial" w:cs="Arial"/>
          <w:u w:val="single"/>
          <w:lang w:eastAsia="zh-CN"/>
        </w:rPr>
        <w:t>bis-</w:t>
      </w:r>
      <w:r w:rsidR="00344259">
        <w:rPr>
          <w:rFonts w:ascii="Arial" w:eastAsiaTheme="minorEastAsia" w:hAnsi="Arial" w:cs="Arial"/>
          <w:u w:val="single"/>
          <w:lang w:eastAsia="zh-CN"/>
        </w:rPr>
        <w:t>e</w:t>
      </w:r>
      <w:r w:rsidRPr="00C674EB">
        <w:rPr>
          <w:rFonts w:ascii="Arial" w:eastAsiaTheme="minorEastAsia" w:hAnsi="Arial" w:cs="Arial"/>
          <w:u w:val="single"/>
          <w:lang w:eastAsia="zh-CN"/>
        </w:rPr>
        <w:t>:</w:t>
      </w:r>
    </w:p>
    <w:p w:rsidR="00D0625F" w:rsidRPr="00D0625F" w:rsidRDefault="00D0625F" w:rsidP="00D0625F">
      <w:pPr>
        <w:pStyle w:val="Doc-text2"/>
        <w:rPr>
          <w:rFonts w:eastAsia="SimSun"/>
          <w:lang w:eastAsia="zh-CN"/>
        </w:rPr>
      </w:pPr>
    </w:p>
    <w:p w:rsidR="00222156" w:rsidRDefault="00222156" w:rsidP="00222156">
      <w:pPr>
        <w:pStyle w:val="Doc-title"/>
        <w:numPr>
          <w:ilvl w:val="0"/>
          <w:numId w:val="19"/>
        </w:numPr>
      </w:pPr>
      <w:r>
        <w:t>R3-201562</w:t>
      </w:r>
      <w:r>
        <w:tab/>
        <w:t>Signalling UE capability Identity</w:t>
      </w:r>
      <w:r>
        <w:tab/>
        <w:t>Huawei, Samsung Electronics, CATT, Ericsson, Qualcomm</w:t>
      </w:r>
    </w:p>
    <w:p w:rsidR="00222156" w:rsidRDefault="00222156" w:rsidP="00222156">
      <w:pPr>
        <w:pStyle w:val="Doc-title"/>
        <w:numPr>
          <w:ilvl w:val="0"/>
          <w:numId w:val="19"/>
        </w:numPr>
      </w:pPr>
      <w:r>
        <w:t>R3-201563</w:t>
      </w:r>
      <w:r>
        <w:tab/>
        <w:t>X2AP support for Radio Capability Signaling Optimization</w:t>
      </w:r>
      <w:r>
        <w:tab/>
        <w:t>Samsung, CATT, Ericsson, Huawei, Qualcomm</w:t>
      </w:r>
    </w:p>
    <w:p w:rsidR="00222156" w:rsidRDefault="00222156" w:rsidP="00222156">
      <w:pPr>
        <w:pStyle w:val="Doc-title"/>
        <w:numPr>
          <w:ilvl w:val="0"/>
          <w:numId w:val="19"/>
        </w:numPr>
      </w:pPr>
      <w:r>
        <w:t>R3-201564</w:t>
      </w:r>
      <w:r>
        <w:tab/>
        <w:t>Supporting of RACS in XnAP</w:t>
      </w:r>
      <w:r>
        <w:tab/>
        <w:t>CATT, Samsung, Huawei, Ericsson, Qualcomm</w:t>
      </w:r>
    </w:p>
    <w:p w:rsidR="00222156" w:rsidRDefault="00222156" w:rsidP="00222156">
      <w:pPr>
        <w:pStyle w:val="Doc-title"/>
        <w:numPr>
          <w:ilvl w:val="0"/>
          <w:numId w:val="19"/>
        </w:numPr>
      </w:pPr>
      <w:r>
        <w:t>R3-201573</w:t>
      </w:r>
      <w:r>
        <w:tab/>
        <w:t>Introducing Radio Capability Optimisation (RACS)</w:t>
      </w:r>
      <w:r>
        <w:tab/>
        <w:t>Ericsson, Qualcomm, CATT, Samsung, Huawei</w:t>
      </w:r>
    </w:p>
    <w:p w:rsidR="00222156" w:rsidRDefault="00222156" w:rsidP="00222156">
      <w:pPr>
        <w:pStyle w:val="Doc-title"/>
        <w:numPr>
          <w:ilvl w:val="0"/>
          <w:numId w:val="19"/>
        </w:numPr>
      </w:pPr>
      <w:r>
        <w:t>R3-201639</w:t>
      </w:r>
      <w:r>
        <w:tab/>
        <w:t>TP for NR_RACS BL CR for TS 38.423 Some XnAP Corrections with NGAP Alignment</w:t>
      </w:r>
      <w:r>
        <w:tab/>
        <w:t>ZTE</w:t>
      </w:r>
    </w:p>
    <w:p w:rsidR="00222156" w:rsidRDefault="00222156" w:rsidP="00222156">
      <w:pPr>
        <w:pStyle w:val="Doc-title"/>
        <w:numPr>
          <w:ilvl w:val="0"/>
          <w:numId w:val="19"/>
        </w:numPr>
      </w:pPr>
      <w:r>
        <w:t>R3-201641</w:t>
      </w:r>
      <w:r>
        <w:tab/>
        <w:t>Further Discussion of RACS ID Usage in MR-DC Scenarios</w:t>
      </w:r>
      <w:r>
        <w:tab/>
        <w:t>ZTE</w:t>
      </w:r>
    </w:p>
    <w:p w:rsidR="00222156" w:rsidRDefault="00222156" w:rsidP="00222156">
      <w:pPr>
        <w:pStyle w:val="Doc-title"/>
        <w:numPr>
          <w:ilvl w:val="0"/>
          <w:numId w:val="19"/>
        </w:numPr>
      </w:pPr>
      <w:r>
        <w:t>R3-201643</w:t>
      </w:r>
      <w:r>
        <w:tab/>
        <w:t>TS37.340 Introduction of RACS Feature in MR-DC Rel-16</w:t>
      </w:r>
      <w:r>
        <w:tab/>
        <w:t>ZTE</w:t>
      </w:r>
    </w:p>
    <w:p w:rsidR="00222156" w:rsidRDefault="00222156" w:rsidP="00222156">
      <w:pPr>
        <w:pStyle w:val="Doc-title"/>
        <w:numPr>
          <w:ilvl w:val="0"/>
          <w:numId w:val="19"/>
        </w:numPr>
      </w:pPr>
      <w:r>
        <w:t>R3-201644</w:t>
      </w:r>
      <w:r>
        <w:tab/>
        <w:t>TP for LTE_RACS BL CR for TS 36.413 Clarification of RACS Mapping Procedure</w:t>
      </w:r>
      <w:r>
        <w:tab/>
        <w:t>ZTE</w:t>
      </w:r>
    </w:p>
    <w:p w:rsidR="00222156" w:rsidRDefault="00222156" w:rsidP="00222156">
      <w:pPr>
        <w:pStyle w:val="Doc-title"/>
        <w:numPr>
          <w:ilvl w:val="0"/>
          <w:numId w:val="19"/>
        </w:numPr>
      </w:pPr>
      <w:r>
        <w:t>R3-201645</w:t>
      </w:r>
      <w:r>
        <w:tab/>
        <w:t>TP for NR_RACS BL CR for TS 38.413 Clarification of RACS Mapping Procedure</w:t>
      </w:r>
      <w:r>
        <w:tab/>
        <w:t>ZTE</w:t>
      </w:r>
    </w:p>
    <w:p w:rsidR="00222156" w:rsidRDefault="00222156" w:rsidP="00222156">
      <w:pPr>
        <w:pStyle w:val="Doc-title"/>
        <w:numPr>
          <w:ilvl w:val="0"/>
          <w:numId w:val="19"/>
        </w:numPr>
      </w:pPr>
      <w:r>
        <w:t>R3-201768</w:t>
      </w:r>
      <w:r>
        <w:tab/>
        <w:t>UE Radio Access Capability related ID and information</w:t>
      </w:r>
      <w:r>
        <w:tab/>
        <w:t>NEC</w:t>
      </w:r>
    </w:p>
    <w:p w:rsidR="00222156" w:rsidRDefault="00222156" w:rsidP="00222156">
      <w:pPr>
        <w:pStyle w:val="Doc-title"/>
        <w:numPr>
          <w:ilvl w:val="0"/>
          <w:numId w:val="19"/>
        </w:numPr>
      </w:pPr>
      <w:r>
        <w:t>R3-201769</w:t>
      </w:r>
      <w:r>
        <w:tab/>
        <w:t>(TP for RACS BL CR for TS 36.413) UE Radio Access Capability ID and information</w:t>
      </w:r>
      <w:r>
        <w:tab/>
        <w:t>NEC</w:t>
      </w:r>
    </w:p>
    <w:p w:rsidR="00222156" w:rsidRDefault="00222156" w:rsidP="00222156">
      <w:pPr>
        <w:pStyle w:val="Doc-title"/>
        <w:numPr>
          <w:ilvl w:val="0"/>
          <w:numId w:val="19"/>
        </w:numPr>
      </w:pPr>
      <w:r>
        <w:t>R3-201770</w:t>
      </w:r>
      <w:r>
        <w:tab/>
        <w:t>(TP for RACS BL CR for TS 36.423) UE Radio Access Capability ID and information</w:t>
      </w:r>
      <w:r>
        <w:tab/>
        <w:t>NEC</w:t>
      </w:r>
    </w:p>
    <w:p w:rsidR="00222156" w:rsidRDefault="00222156" w:rsidP="00222156">
      <w:pPr>
        <w:pStyle w:val="Doc-title"/>
        <w:numPr>
          <w:ilvl w:val="0"/>
          <w:numId w:val="19"/>
        </w:numPr>
      </w:pPr>
      <w:r>
        <w:t>R3-201771</w:t>
      </w:r>
      <w:r>
        <w:tab/>
        <w:t>(TP for RACS BL CR for TS 38.413) UE Radio Access Capability ID and information</w:t>
      </w:r>
      <w:r>
        <w:tab/>
        <w:t>NEC</w:t>
      </w:r>
    </w:p>
    <w:p w:rsidR="00222156" w:rsidRDefault="00222156" w:rsidP="00222156">
      <w:pPr>
        <w:pStyle w:val="Doc-title"/>
        <w:numPr>
          <w:ilvl w:val="0"/>
          <w:numId w:val="19"/>
        </w:numPr>
      </w:pPr>
      <w:r>
        <w:t>R3-201772</w:t>
      </w:r>
      <w:r>
        <w:tab/>
        <w:t>(TP for RACS BL CR for TS 38.423) UE Radio Access Capability ID and information</w:t>
      </w:r>
      <w:r>
        <w:tab/>
        <w:t>NEC</w:t>
      </w:r>
    </w:p>
    <w:p w:rsidR="00222156" w:rsidRDefault="00222156" w:rsidP="00222156">
      <w:pPr>
        <w:pStyle w:val="Doc-title"/>
        <w:numPr>
          <w:ilvl w:val="0"/>
          <w:numId w:val="19"/>
        </w:numPr>
      </w:pPr>
      <w:r>
        <w:t>R3-201806</w:t>
      </w:r>
      <w:r>
        <w:tab/>
        <w:t>(TP for 38.413 CR#0347 RACS) Further discussion of open issues in RACS</w:t>
      </w:r>
      <w:r>
        <w:tab/>
        <w:t>Qualcomm Incorporated</w:t>
      </w:r>
    </w:p>
    <w:p w:rsidR="00222156" w:rsidRDefault="00222156" w:rsidP="00222156">
      <w:pPr>
        <w:pStyle w:val="Doc-title"/>
        <w:numPr>
          <w:ilvl w:val="0"/>
          <w:numId w:val="19"/>
        </w:numPr>
      </w:pPr>
      <w:r>
        <w:t>R3-201884</w:t>
      </w:r>
      <w:r>
        <w:tab/>
        <w:t>Work plan for RACS-RAN work item</w:t>
      </w:r>
      <w:r>
        <w:tab/>
        <w:t>CATT, MediaTek Inc.</w:t>
      </w:r>
    </w:p>
    <w:p w:rsidR="00222156" w:rsidRDefault="00222156" w:rsidP="00222156">
      <w:pPr>
        <w:pStyle w:val="Doc-title"/>
        <w:numPr>
          <w:ilvl w:val="0"/>
          <w:numId w:val="19"/>
        </w:numPr>
      </w:pPr>
      <w:r>
        <w:t>R3-201885</w:t>
      </w:r>
      <w:r>
        <w:tab/>
        <w:t>Discussion on left issues for RACS</w:t>
      </w:r>
      <w:r>
        <w:tab/>
        <w:t>CATT</w:t>
      </w:r>
    </w:p>
    <w:p w:rsidR="00222156" w:rsidRDefault="00222156" w:rsidP="00222156">
      <w:pPr>
        <w:pStyle w:val="Doc-title"/>
        <w:numPr>
          <w:ilvl w:val="0"/>
          <w:numId w:val="19"/>
        </w:numPr>
      </w:pPr>
      <w:r>
        <w:t>R3-201886</w:t>
      </w:r>
      <w:r>
        <w:tab/>
        <w:t>(TP for NR BL CR for TS 36.413) Introduction of UE Radio Capability ID for UE Radio Capability Match</w:t>
      </w:r>
      <w:r>
        <w:tab/>
        <w:t>CATT</w:t>
      </w:r>
    </w:p>
    <w:p w:rsidR="00222156" w:rsidRDefault="00222156" w:rsidP="00222156">
      <w:pPr>
        <w:pStyle w:val="Doc-title"/>
        <w:numPr>
          <w:ilvl w:val="0"/>
          <w:numId w:val="19"/>
        </w:numPr>
      </w:pPr>
      <w:r>
        <w:t>R3-201887</w:t>
      </w:r>
      <w:r>
        <w:tab/>
        <w:t>(TP for NR BL CR for TS 38.413) Introduction of UE Radio Capability ID for UE Radio Capability Check</w:t>
      </w:r>
      <w:r>
        <w:tab/>
        <w:t>CATT</w:t>
      </w:r>
    </w:p>
    <w:p w:rsidR="00222156" w:rsidRDefault="00222156" w:rsidP="00222156">
      <w:pPr>
        <w:pStyle w:val="Doc-title"/>
        <w:numPr>
          <w:ilvl w:val="0"/>
          <w:numId w:val="19"/>
        </w:numPr>
      </w:pPr>
      <w:r>
        <w:t>R3-201888</w:t>
      </w:r>
      <w:r>
        <w:tab/>
        <w:t>(TP for NR BL CR for TS 36.423) Introduction of UE Radio Capability ID for LTE-DC</w:t>
      </w:r>
      <w:r>
        <w:tab/>
        <w:t>CATT</w:t>
      </w:r>
    </w:p>
    <w:p w:rsidR="00222156" w:rsidRDefault="00222156" w:rsidP="00222156">
      <w:pPr>
        <w:pStyle w:val="Doc-title"/>
        <w:numPr>
          <w:ilvl w:val="0"/>
          <w:numId w:val="19"/>
        </w:numPr>
      </w:pPr>
      <w:r>
        <w:t>R3-201889</w:t>
      </w:r>
      <w:r>
        <w:tab/>
        <w:t>LS on RACS capability exchange</w:t>
      </w:r>
      <w:r>
        <w:tab/>
        <w:t>CATT</w:t>
      </w:r>
    </w:p>
    <w:p w:rsidR="00222156" w:rsidRDefault="00222156" w:rsidP="00222156">
      <w:pPr>
        <w:pStyle w:val="Doc-title"/>
        <w:numPr>
          <w:ilvl w:val="0"/>
          <w:numId w:val="19"/>
        </w:numPr>
      </w:pPr>
      <w:r>
        <w:t>R3-202004</w:t>
      </w:r>
      <w:r>
        <w:tab/>
        <w:t>Open issues for RACS support in Dual Connectivity</w:t>
      </w:r>
      <w:r>
        <w:tab/>
        <w:t>Samsung</w:t>
      </w:r>
    </w:p>
    <w:p w:rsidR="00222156" w:rsidRDefault="00222156" w:rsidP="00222156">
      <w:pPr>
        <w:pStyle w:val="Doc-title"/>
        <w:numPr>
          <w:ilvl w:val="0"/>
          <w:numId w:val="19"/>
        </w:numPr>
      </w:pPr>
      <w:r>
        <w:t>R3-202005</w:t>
      </w:r>
      <w:r>
        <w:tab/>
        <w:t>(TP for RACS for TS 36.423) RACS support in Dual Connectivity</w:t>
      </w:r>
      <w:r>
        <w:tab/>
        <w:t>Samsung</w:t>
      </w:r>
    </w:p>
    <w:p w:rsidR="00222156" w:rsidRDefault="00222156" w:rsidP="00222156">
      <w:pPr>
        <w:pStyle w:val="Doc-title"/>
        <w:numPr>
          <w:ilvl w:val="0"/>
          <w:numId w:val="19"/>
        </w:numPr>
      </w:pPr>
      <w:r>
        <w:t>R3-202006</w:t>
      </w:r>
      <w:r>
        <w:tab/>
        <w:t>(TP for RACS for TS 38.423) RACS support in Dual Connectivity</w:t>
      </w:r>
      <w:r>
        <w:tab/>
        <w:t>Samsung</w:t>
      </w:r>
    </w:p>
    <w:p w:rsidR="00222156" w:rsidRDefault="00222156" w:rsidP="00222156">
      <w:pPr>
        <w:pStyle w:val="Doc-title"/>
        <w:numPr>
          <w:ilvl w:val="0"/>
          <w:numId w:val="19"/>
        </w:numPr>
      </w:pPr>
      <w:r>
        <w:t>R3-202154</w:t>
      </w:r>
      <w:r>
        <w:tab/>
        <w:t>[TP for BL CR NGAP] Removing open issues on RACS</w:t>
      </w:r>
      <w:r>
        <w:tab/>
        <w:t>Ericsson</w:t>
      </w:r>
    </w:p>
    <w:p w:rsidR="00222156" w:rsidRDefault="00222156" w:rsidP="00222156">
      <w:pPr>
        <w:pStyle w:val="Doc-title"/>
        <w:numPr>
          <w:ilvl w:val="0"/>
          <w:numId w:val="19"/>
        </w:numPr>
      </w:pPr>
      <w:r>
        <w:t>R3-202155</w:t>
      </w:r>
      <w:r>
        <w:tab/>
        <w:t>[TP for BL CR S1AP] Removing open Issues on RACS</w:t>
      </w:r>
      <w:r>
        <w:tab/>
        <w:t>Ericsson</w:t>
      </w:r>
    </w:p>
    <w:p w:rsidR="00222156" w:rsidRDefault="00222156" w:rsidP="00222156">
      <w:pPr>
        <w:pStyle w:val="Doc-title"/>
        <w:numPr>
          <w:ilvl w:val="0"/>
          <w:numId w:val="19"/>
        </w:numPr>
      </w:pPr>
      <w:r>
        <w:t>R3-202156</w:t>
      </w:r>
      <w:r>
        <w:tab/>
        <w:t>[TP for BL CR X2AP] Removing open issues on RACS</w:t>
      </w:r>
      <w:r>
        <w:tab/>
        <w:t>Ericsson</w:t>
      </w:r>
    </w:p>
    <w:p w:rsidR="00222156" w:rsidRDefault="00222156" w:rsidP="00222156">
      <w:pPr>
        <w:pStyle w:val="Doc-title"/>
        <w:numPr>
          <w:ilvl w:val="0"/>
          <w:numId w:val="19"/>
        </w:numPr>
      </w:pPr>
      <w:r>
        <w:lastRenderedPageBreak/>
        <w:t>R3-202157</w:t>
      </w:r>
      <w:r>
        <w:tab/>
        <w:t>[TP for BL CR XnAP] Removing open issues on RACS</w:t>
      </w:r>
      <w:r>
        <w:tab/>
        <w:t>Ericsson</w:t>
      </w:r>
    </w:p>
    <w:p w:rsidR="00222156" w:rsidRDefault="00222156" w:rsidP="00222156">
      <w:pPr>
        <w:pStyle w:val="Doc-title"/>
        <w:numPr>
          <w:ilvl w:val="0"/>
          <w:numId w:val="19"/>
        </w:numPr>
      </w:pPr>
      <w:r>
        <w:t>R3-202158</w:t>
      </w:r>
      <w:r>
        <w:tab/>
        <w:t>Open topics for Rel-16 UE Radio Capability Optimizations WI</w:t>
      </w:r>
      <w:r>
        <w:tab/>
        <w:t>Ericsson</w:t>
      </w:r>
    </w:p>
    <w:p w:rsidR="00222156" w:rsidRDefault="00222156" w:rsidP="00222156">
      <w:pPr>
        <w:pStyle w:val="Doc-title"/>
        <w:numPr>
          <w:ilvl w:val="0"/>
          <w:numId w:val="19"/>
        </w:numPr>
      </w:pPr>
      <w:r>
        <w:t>R3-202247</w:t>
      </w:r>
      <w:r>
        <w:tab/>
        <w:t>Signalling UE capability Identity</w:t>
      </w:r>
      <w:r>
        <w:tab/>
        <w:t>Huawei</w:t>
      </w:r>
    </w:p>
    <w:p w:rsidR="00222156" w:rsidRDefault="00222156" w:rsidP="00222156">
      <w:pPr>
        <w:pStyle w:val="Doc-title"/>
        <w:numPr>
          <w:ilvl w:val="0"/>
          <w:numId w:val="19"/>
        </w:numPr>
      </w:pPr>
      <w:r>
        <w:t>R3-202248</w:t>
      </w:r>
      <w:r>
        <w:tab/>
        <w:t>(TP for RACS BL CR for TS 36.413): Signalling UE capability Identity</w:t>
      </w:r>
      <w:r>
        <w:tab/>
        <w:t>Huawei</w:t>
      </w:r>
    </w:p>
    <w:p w:rsidR="00222156" w:rsidRDefault="00222156" w:rsidP="00222156">
      <w:pPr>
        <w:pStyle w:val="Doc-title"/>
        <w:numPr>
          <w:ilvl w:val="0"/>
          <w:numId w:val="19"/>
        </w:numPr>
      </w:pPr>
      <w:r>
        <w:t>R3-202249</w:t>
      </w:r>
      <w:r>
        <w:tab/>
        <w:t>(TP for RACS BL CR for TS 36.423): Signalling UE capability Identity</w:t>
      </w:r>
      <w:r>
        <w:tab/>
        <w:t>Huawei</w:t>
      </w:r>
    </w:p>
    <w:p w:rsidR="00222156" w:rsidRDefault="00222156" w:rsidP="00222156">
      <w:pPr>
        <w:pStyle w:val="Doc-title"/>
        <w:numPr>
          <w:ilvl w:val="0"/>
          <w:numId w:val="19"/>
        </w:numPr>
      </w:pPr>
      <w:r>
        <w:t>R3-202250</w:t>
      </w:r>
      <w:r>
        <w:tab/>
        <w:t>(TP for RACS BL CR for TS 38.413): Signalling UE capability Identity</w:t>
      </w:r>
      <w:r>
        <w:tab/>
        <w:t>Huawei</w:t>
      </w:r>
    </w:p>
    <w:p w:rsidR="00222156" w:rsidRDefault="00222156" w:rsidP="00222156">
      <w:pPr>
        <w:pStyle w:val="Doc-title"/>
        <w:numPr>
          <w:ilvl w:val="0"/>
          <w:numId w:val="19"/>
        </w:numPr>
      </w:pPr>
      <w:r>
        <w:t>R3-202251</w:t>
      </w:r>
      <w:r>
        <w:tab/>
        <w:t>(TP for RACS BL CR for TS 38.423): Signalling UE capability Identity</w:t>
      </w:r>
      <w:r>
        <w:tab/>
        <w:t>Huawei</w:t>
      </w:r>
    </w:p>
    <w:p w:rsidR="00222156" w:rsidRDefault="00222156" w:rsidP="00222156">
      <w:pPr>
        <w:pStyle w:val="Doc-title"/>
        <w:numPr>
          <w:ilvl w:val="0"/>
          <w:numId w:val="19"/>
        </w:numPr>
      </w:pPr>
      <w:r>
        <w:t>R3-202458</w:t>
      </w:r>
      <w:r>
        <w:tab/>
        <w:t>Response to R3-201885</w:t>
      </w:r>
      <w:r>
        <w:tab/>
        <w:t>Nokia, Nokia Shanghai Bell</w:t>
      </w:r>
    </w:p>
    <w:p w:rsidR="00222156" w:rsidRDefault="00222156" w:rsidP="00222156">
      <w:pPr>
        <w:pStyle w:val="Doc-title"/>
        <w:numPr>
          <w:ilvl w:val="0"/>
          <w:numId w:val="19"/>
        </w:numPr>
      </w:pPr>
      <w:r>
        <w:t>R3-202529</w:t>
      </w:r>
      <w:r>
        <w:tab/>
        <w:t>CB: # 38_Email_RACS_general</w:t>
      </w:r>
      <w:r>
        <w:tab/>
        <w:t>CATT - Moderator</w:t>
      </w:r>
    </w:p>
    <w:p w:rsidR="00222156" w:rsidRDefault="00222156" w:rsidP="00222156">
      <w:pPr>
        <w:pStyle w:val="Doc-title"/>
        <w:numPr>
          <w:ilvl w:val="0"/>
          <w:numId w:val="19"/>
        </w:numPr>
      </w:pPr>
      <w:r>
        <w:t>R3-202530</w:t>
      </w:r>
      <w:r>
        <w:tab/>
        <w:t>CB: # 39_Email_RACS_common_issues</w:t>
      </w:r>
      <w:r>
        <w:tab/>
        <w:t>Ericsson - Moderator</w:t>
      </w:r>
    </w:p>
    <w:p w:rsidR="00222156" w:rsidRDefault="00222156" w:rsidP="00222156">
      <w:pPr>
        <w:pStyle w:val="Doc-title"/>
        <w:numPr>
          <w:ilvl w:val="0"/>
          <w:numId w:val="19"/>
        </w:numPr>
      </w:pPr>
      <w:r>
        <w:t>R3-202531</w:t>
      </w:r>
      <w:r>
        <w:tab/>
        <w:t>CB: # 42_Email_RACS_S1_NG_issues</w:t>
      </w:r>
      <w:r>
        <w:tab/>
        <w:t>Huawei - Moderator</w:t>
      </w:r>
    </w:p>
    <w:p w:rsidR="00222156" w:rsidRDefault="00222156" w:rsidP="00222156">
      <w:pPr>
        <w:pStyle w:val="Doc-title"/>
        <w:numPr>
          <w:ilvl w:val="0"/>
          <w:numId w:val="19"/>
        </w:numPr>
      </w:pPr>
      <w:r>
        <w:t>R3-202532</w:t>
      </w:r>
      <w:r>
        <w:tab/>
        <w:t>CB: # 43_Email_RACS_X2_Xn_issues</w:t>
      </w:r>
      <w:r>
        <w:tab/>
        <w:t>Samsung - Moderator</w:t>
      </w:r>
    </w:p>
    <w:p w:rsidR="00222156" w:rsidRDefault="00222156" w:rsidP="00222156">
      <w:pPr>
        <w:pStyle w:val="Doc-title"/>
        <w:numPr>
          <w:ilvl w:val="0"/>
          <w:numId w:val="19"/>
        </w:numPr>
      </w:pPr>
      <w:r>
        <w:t>R3-202533</w:t>
      </w:r>
      <w:r>
        <w:tab/>
        <w:t>CB: # 44_Email_RACS_st2</w:t>
      </w:r>
      <w:r>
        <w:tab/>
        <w:t>ZTE - Moderator</w:t>
      </w:r>
    </w:p>
    <w:p w:rsidR="00222156" w:rsidRDefault="00222156" w:rsidP="00222156">
      <w:pPr>
        <w:pStyle w:val="Doc-title"/>
        <w:numPr>
          <w:ilvl w:val="0"/>
          <w:numId w:val="19"/>
        </w:numPr>
      </w:pPr>
      <w:r>
        <w:t>R3-202576</w:t>
      </w:r>
      <w:r>
        <w:tab/>
        <w:t>TS37.340 Introduction of RACS Feature in MR-DC Rel-16</w:t>
      </w:r>
      <w:r>
        <w:tab/>
        <w:t>ZTE</w:t>
      </w:r>
    </w:p>
    <w:p w:rsidR="00222156" w:rsidRDefault="00222156" w:rsidP="00222156">
      <w:pPr>
        <w:pStyle w:val="Doc-title"/>
        <w:numPr>
          <w:ilvl w:val="0"/>
          <w:numId w:val="19"/>
        </w:numPr>
      </w:pPr>
      <w:r>
        <w:t>R3-202658</w:t>
      </w:r>
      <w:r>
        <w:tab/>
        <w:t>(TP for 38.413 CR#0347 RACS) Further discussion of open issues in RACS</w:t>
      </w:r>
      <w:r>
        <w:tab/>
        <w:t>Qualcomm Incorporated</w:t>
      </w:r>
    </w:p>
    <w:p w:rsidR="00222156" w:rsidRDefault="00222156" w:rsidP="00222156">
      <w:pPr>
        <w:pStyle w:val="Doc-title"/>
        <w:numPr>
          <w:ilvl w:val="0"/>
          <w:numId w:val="19"/>
        </w:numPr>
      </w:pPr>
      <w:r>
        <w:t>R3-202669</w:t>
      </w:r>
      <w:r>
        <w:tab/>
        <w:t>(TP for RACS BL CR for TS 36.413): Signalling UE capability Identity</w:t>
      </w:r>
      <w:r>
        <w:tab/>
        <w:t>Huawei</w:t>
      </w:r>
    </w:p>
    <w:p w:rsidR="00222156" w:rsidRDefault="00222156" w:rsidP="00222156">
      <w:pPr>
        <w:pStyle w:val="Doc-title"/>
        <w:numPr>
          <w:ilvl w:val="0"/>
          <w:numId w:val="19"/>
        </w:numPr>
      </w:pPr>
      <w:r>
        <w:t>R3-202683</w:t>
      </w:r>
      <w:r>
        <w:tab/>
        <w:t>Signalling UE capability Identity</w:t>
      </w:r>
      <w:r>
        <w:tab/>
        <w:t>Huawei</w:t>
      </w:r>
    </w:p>
    <w:p w:rsidR="00222156" w:rsidRDefault="00222156" w:rsidP="00222156">
      <w:pPr>
        <w:pStyle w:val="Doc-title"/>
        <w:numPr>
          <w:ilvl w:val="0"/>
          <w:numId w:val="19"/>
        </w:numPr>
      </w:pPr>
      <w:r>
        <w:t>R3-202693</w:t>
      </w:r>
      <w:r>
        <w:tab/>
        <w:t>Introducing Radio Capability Optimisation (RACS)</w:t>
      </w:r>
      <w:r>
        <w:tab/>
        <w:t>Nokia, Nokia Shanghai Bell</w:t>
      </w:r>
    </w:p>
    <w:p w:rsidR="00222156" w:rsidRDefault="00222156" w:rsidP="00222156">
      <w:pPr>
        <w:pStyle w:val="Doc-title"/>
        <w:numPr>
          <w:ilvl w:val="0"/>
          <w:numId w:val="19"/>
        </w:numPr>
      </w:pPr>
      <w:r>
        <w:t>R3-202731</w:t>
      </w:r>
      <w:r>
        <w:tab/>
        <w:t>[TP for BL CR X2AP] Removing open issues on RACS</w:t>
      </w:r>
      <w:r>
        <w:tab/>
        <w:t>Ericsson, Samsung</w:t>
      </w:r>
    </w:p>
    <w:p w:rsidR="00692EA8" w:rsidRPr="00222156" w:rsidRDefault="00222156" w:rsidP="00222156">
      <w:pPr>
        <w:pStyle w:val="Doc-title"/>
        <w:numPr>
          <w:ilvl w:val="0"/>
          <w:numId w:val="19"/>
        </w:numPr>
      </w:pPr>
      <w:r>
        <w:t>R3-202732</w:t>
      </w:r>
      <w:r>
        <w:tab/>
        <w:t>[TP for BL CR XnAP] Removing open issues on RACS</w:t>
      </w:r>
      <w:r>
        <w:tab/>
        <w:t>Ericsson, Samsung</w:t>
      </w:r>
    </w:p>
    <w:p w:rsidR="00222156" w:rsidRPr="00222156" w:rsidRDefault="00222156" w:rsidP="00222156">
      <w:pPr>
        <w:pStyle w:val="Doc-text2"/>
        <w:rPr>
          <w:rFonts w:eastAsia="SimSun"/>
          <w:lang w:eastAsia="zh-CN"/>
        </w:rPr>
      </w:pPr>
    </w:p>
    <w:p w:rsidR="00521AC5" w:rsidRPr="00F95068" w:rsidRDefault="00521AC5" w:rsidP="00521AC5">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Pr>
          <w:rFonts w:ascii="Arial" w:eastAsiaTheme="minorEastAsia" w:hAnsi="Arial" w:cs="Arial"/>
          <w:u w:val="single"/>
          <w:lang w:eastAsia="zh-CN"/>
        </w:rPr>
        <w:t>AN3</w:t>
      </w:r>
      <w:r w:rsidRPr="00C674EB">
        <w:rPr>
          <w:rFonts w:ascii="Arial" w:eastAsiaTheme="minorEastAsia" w:hAnsi="Arial" w:cs="Arial"/>
          <w:u w:val="single"/>
          <w:lang w:eastAsia="zh-CN"/>
        </w:rPr>
        <w:t>#10</w:t>
      </w:r>
      <w:r>
        <w:rPr>
          <w:rFonts w:ascii="Arial" w:eastAsiaTheme="minorEastAsia" w:hAnsi="Arial" w:cs="Arial"/>
          <w:u w:val="single"/>
          <w:lang w:eastAsia="zh-CN"/>
        </w:rPr>
        <w:t>8-e</w:t>
      </w:r>
      <w:r w:rsidRPr="00C674EB">
        <w:rPr>
          <w:rFonts w:ascii="Arial" w:eastAsiaTheme="minorEastAsia" w:hAnsi="Arial" w:cs="Arial"/>
          <w:u w:val="single"/>
          <w:lang w:eastAsia="zh-CN"/>
        </w:rPr>
        <w:t>:</w:t>
      </w:r>
    </w:p>
    <w:p w:rsidR="00692EA8" w:rsidRPr="00AE777F" w:rsidRDefault="00692EA8" w:rsidP="00692EA8">
      <w:pPr>
        <w:overflowPunct/>
        <w:autoSpaceDE/>
        <w:autoSpaceDN/>
        <w:snapToGrid w:val="0"/>
        <w:spacing w:after="0"/>
        <w:textAlignment w:val="auto"/>
        <w:rPr>
          <w:rFonts w:ascii="Arial" w:eastAsiaTheme="minorEastAsia" w:hAnsi="Arial" w:cs="Arial"/>
          <w:lang w:eastAsia="zh-CN"/>
        </w:rPr>
      </w:pPr>
    </w:p>
    <w:p w:rsidR="00D0625F" w:rsidRPr="00222156" w:rsidRDefault="00D0625F" w:rsidP="00222156">
      <w:pPr>
        <w:pStyle w:val="Doc-title"/>
        <w:numPr>
          <w:ilvl w:val="0"/>
          <w:numId w:val="19"/>
        </w:numPr>
      </w:pPr>
      <w:r w:rsidRPr="00222156">
        <w:t>R3-203039</w:t>
      </w:r>
      <w:r w:rsidRPr="00222156">
        <w:tab/>
        <w:t>Signalling UE capability Identity</w:t>
      </w:r>
      <w:r w:rsidRPr="00222156">
        <w:tab/>
        <w:t>Huawei</w:t>
      </w:r>
    </w:p>
    <w:p w:rsidR="00D0625F" w:rsidRPr="00222156" w:rsidRDefault="00D0625F" w:rsidP="00222156">
      <w:pPr>
        <w:pStyle w:val="Doc-title"/>
        <w:numPr>
          <w:ilvl w:val="0"/>
          <w:numId w:val="19"/>
        </w:numPr>
      </w:pPr>
      <w:r w:rsidRPr="00222156">
        <w:t>R3-203041</w:t>
      </w:r>
      <w:r w:rsidRPr="00222156">
        <w:tab/>
        <w:t>Introducing Radio Capability Optimisation (RACS)</w:t>
      </w:r>
      <w:r w:rsidRPr="00222156">
        <w:tab/>
        <w:t>Nokia, Nokia Shanghai Bell</w:t>
      </w:r>
    </w:p>
    <w:p w:rsidR="00D0625F" w:rsidRPr="00222156" w:rsidRDefault="00D0625F" w:rsidP="00222156">
      <w:pPr>
        <w:pStyle w:val="Doc-title"/>
        <w:numPr>
          <w:ilvl w:val="0"/>
          <w:numId w:val="19"/>
        </w:numPr>
      </w:pPr>
      <w:r w:rsidRPr="00222156">
        <w:t>R3-203093</w:t>
      </w:r>
      <w:r w:rsidRPr="00222156">
        <w:tab/>
        <w:t>Signalling UE capability Identity</w:t>
      </w:r>
      <w:r w:rsidRPr="00222156">
        <w:tab/>
        <w:t>Huawei, Samsung Electronics, CATT, Ericsson, Qualcomm</w:t>
      </w:r>
    </w:p>
    <w:p w:rsidR="00D0625F" w:rsidRPr="00222156" w:rsidRDefault="00D0625F" w:rsidP="00222156">
      <w:pPr>
        <w:pStyle w:val="Doc-title"/>
        <w:numPr>
          <w:ilvl w:val="0"/>
          <w:numId w:val="19"/>
        </w:numPr>
      </w:pPr>
      <w:r w:rsidRPr="00222156">
        <w:t>R3-203094</w:t>
      </w:r>
      <w:r w:rsidRPr="00222156">
        <w:tab/>
        <w:t>X2AP support for Radio Capability Signaling Optimization</w:t>
      </w:r>
      <w:r w:rsidRPr="00222156">
        <w:tab/>
        <w:t>Samsung, CATT, Ericsson, Huawei, Qualcomm</w:t>
      </w:r>
    </w:p>
    <w:p w:rsidR="00D0625F" w:rsidRPr="00222156" w:rsidRDefault="00D0625F" w:rsidP="00222156">
      <w:pPr>
        <w:pStyle w:val="Doc-title"/>
        <w:numPr>
          <w:ilvl w:val="0"/>
          <w:numId w:val="19"/>
        </w:numPr>
      </w:pPr>
      <w:r w:rsidRPr="00222156">
        <w:t>R3-203095</w:t>
      </w:r>
      <w:r w:rsidRPr="00222156">
        <w:tab/>
        <w:t>Introducing Radio Capability Optimisation (RACS)</w:t>
      </w:r>
      <w:r w:rsidRPr="00222156">
        <w:tab/>
        <w:t>Ericsson, Qualcomm, CATT, Samsung, Huawei</w:t>
      </w:r>
    </w:p>
    <w:p w:rsidR="00D0625F" w:rsidRPr="00222156" w:rsidRDefault="00D0625F" w:rsidP="00222156">
      <w:pPr>
        <w:pStyle w:val="Doc-title"/>
        <w:numPr>
          <w:ilvl w:val="0"/>
          <w:numId w:val="19"/>
        </w:numPr>
      </w:pPr>
      <w:r w:rsidRPr="00222156">
        <w:t>R3-203096</w:t>
      </w:r>
      <w:r w:rsidRPr="00222156">
        <w:tab/>
        <w:t>Supporting of RACS in XnAP</w:t>
      </w:r>
      <w:r w:rsidRPr="00222156">
        <w:tab/>
        <w:t>CATT, Samsung, Huawei, Ericsson, Qualcomm</w:t>
      </w:r>
    </w:p>
    <w:p w:rsidR="00D0625F" w:rsidRPr="00222156" w:rsidRDefault="00D0625F" w:rsidP="00222156">
      <w:pPr>
        <w:pStyle w:val="Doc-title"/>
        <w:numPr>
          <w:ilvl w:val="0"/>
          <w:numId w:val="19"/>
        </w:numPr>
      </w:pPr>
      <w:r w:rsidRPr="00222156">
        <w:t>R3-203120</w:t>
      </w:r>
      <w:r w:rsidRPr="00222156">
        <w:tab/>
        <w:t>Reply LS on RACS and signalling of UE capabilities at handover</w:t>
      </w:r>
      <w:r w:rsidRPr="00222156">
        <w:tab/>
        <w:t>3GPP SA2</w:t>
      </w:r>
    </w:p>
    <w:p w:rsidR="00D0625F" w:rsidRPr="00222156" w:rsidRDefault="00D0625F" w:rsidP="00222156">
      <w:pPr>
        <w:pStyle w:val="Doc-title"/>
        <w:numPr>
          <w:ilvl w:val="0"/>
          <w:numId w:val="19"/>
        </w:numPr>
      </w:pPr>
      <w:r w:rsidRPr="00222156">
        <w:t>R3-203122</w:t>
      </w:r>
      <w:r w:rsidRPr="00222156">
        <w:tab/>
        <w:t>LS on different coding formats</w:t>
      </w:r>
      <w:r w:rsidRPr="00222156">
        <w:tab/>
        <w:t>3GPP SA2</w:t>
      </w:r>
    </w:p>
    <w:p w:rsidR="00D0625F" w:rsidRPr="00222156" w:rsidRDefault="00D0625F" w:rsidP="00222156">
      <w:pPr>
        <w:pStyle w:val="Doc-title"/>
        <w:numPr>
          <w:ilvl w:val="0"/>
          <w:numId w:val="19"/>
        </w:numPr>
      </w:pPr>
      <w:r w:rsidRPr="00222156">
        <w:t>R3-203220</w:t>
      </w:r>
      <w:r w:rsidRPr="00222156">
        <w:tab/>
        <w:t>Further Discussion of RACS ID Usage in MR-DC Scenarios</w:t>
      </w:r>
      <w:r w:rsidRPr="00222156">
        <w:tab/>
        <w:t>ZTE</w:t>
      </w:r>
    </w:p>
    <w:p w:rsidR="00D0625F" w:rsidRPr="00222156" w:rsidRDefault="00D0625F" w:rsidP="00222156">
      <w:pPr>
        <w:pStyle w:val="Doc-title"/>
        <w:numPr>
          <w:ilvl w:val="0"/>
          <w:numId w:val="19"/>
        </w:numPr>
      </w:pPr>
      <w:r w:rsidRPr="00222156">
        <w:t>R3-203228</w:t>
      </w:r>
      <w:r w:rsidRPr="00222156">
        <w:tab/>
        <w:t>TS37.340 Introduction of RACS Feature in MR-DC Rel-16</w:t>
      </w:r>
      <w:r w:rsidRPr="00222156">
        <w:tab/>
        <w:t>ZTE, China Unicom</w:t>
      </w:r>
    </w:p>
    <w:p w:rsidR="00D0625F" w:rsidRPr="00222156" w:rsidRDefault="00D0625F" w:rsidP="00222156">
      <w:pPr>
        <w:pStyle w:val="Doc-title"/>
        <w:numPr>
          <w:ilvl w:val="0"/>
          <w:numId w:val="19"/>
        </w:numPr>
      </w:pPr>
      <w:r w:rsidRPr="00222156">
        <w:t>R3-203360</w:t>
      </w:r>
      <w:r w:rsidRPr="00222156">
        <w:tab/>
        <w:t>Discussion on support of different coding formats</w:t>
      </w:r>
      <w:r w:rsidRPr="00222156">
        <w:tab/>
        <w:t>Ericsson</w:t>
      </w:r>
    </w:p>
    <w:p w:rsidR="00D0625F" w:rsidRPr="00222156" w:rsidRDefault="00D0625F" w:rsidP="00222156">
      <w:pPr>
        <w:pStyle w:val="Doc-title"/>
        <w:numPr>
          <w:ilvl w:val="0"/>
          <w:numId w:val="19"/>
        </w:numPr>
      </w:pPr>
      <w:r w:rsidRPr="00222156">
        <w:t>R3-203361</w:t>
      </w:r>
      <w:r w:rsidRPr="00222156">
        <w:tab/>
        <w:t>[TP for NGAP BL CR for RACS] Support of different coding formats</w:t>
      </w:r>
      <w:r w:rsidRPr="00222156">
        <w:tab/>
        <w:t>Ericsson</w:t>
      </w:r>
    </w:p>
    <w:p w:rsidR="00D0625F" w:rsidRPr="00222156" w:rsidRDefault="00D0625F" w:rsidP="00222156">
      <w:pPr>
        <w:pStyle w:val="Doc-title"/>
        <w:numPr>
          <w:ilvl w:val="0"/>
          <w:numId w:val="19"/>
        </w:numPr>
      </w:pPr>
      <w:r w:rsidRPr="00222156">
        <w:t>R3-203362</w:t>
      </w:r>
      <w:r w:rsidRPr="00222156">
        <w:tab/>
        <w:t>[TP for S1AP BL CR for RACS] Support of different coding formats</w:t>
      </w:r>
      <w:r w:rsidRPr="00222156">
        <w:tab/>
        <w:t>Ericsson</w:t>
      </w:r>
    </w:p>
    <w:p w:rsidR="00D0625F" w:rsidRPr="00222156" w:rsidRDefault="00D0625F" w:rsidP="00222156">
      <w:pPr>
        <w:pStyle w:val="Doc-title"/>
        <w:numPr>
          <w:ilvl w:val="0"/>
          <w:numId w:val="19"/>
        </w:numPr>
      </w:pPr>
      <w:r w:rsidRPr="00222156">
        <w:t>R3-203422</w:t>
      </w:r>
      <w:r w:rsidRPr="00222156">
        <w:tab/>
        <w:t>[TP for BL CR 38.413] Rapporteurs update for NGAP RACS BL CR</w:t>
      </w:r>
      <w:r w:rsidRPr="00222156">
        <w:tab/>
        <w:t>Ericsson</w:t>
      </w:r>
    </w:p>
    <w:p w:rsidR="00D0625F" w:rsidRPr="00222156" w:rsidRDefault="00D0625F" w:rsidP="00222156">
      <w:pPr>
        <w:pStyle w:val="Doc-title"/>
        <w:numPr>
          <w:ilvl w:val="0"/>
          <w:numId w:val="19"/>
        </w:numPr>
      </w:pPr>
      <w:r w:rsidRPr="00222156">
        <w:t>R3-203423</w:t>
      </w:r>
      <w:r w:rsidRPr="00222156">
        <w:tab/>
        <w:t>Finalising work on RACS in RAN3</w:t>
      </w:r>
      <w:r w:rsidRPr="00222156">
        <w:tab/>
        <w:t>Ericsson</w:t>
      </w:r>
    </w:p>
    <w:p w:rsidR="00D0625F" w:rsidRPr="00222156" w:rsidRDefault="00D0625F" w:rsidP="00222156">
      <w:pPr>
        <w:pStyle w:val="Doc-title"/>
        <w:numPr>
          <w:ilvl w:val="0"/>
          <w:numId w:val="19"/>
        </w:numPr>
      </w:pPr>
      <w:r w:rsidRPr="00222156">
        <w:t>R3-203424</w:t>
      </w:r>
      <w:r w:rsidRPr="00222156">
        <w:tab/>
        <w:t>[TP for BL CR 36.423] On open topics for X2AP</w:t>
      </w:r>
      <w:r w:rsidRPr="00222156">
        <w:tab/>
        <w:t>Ericsson</w:t>
      </w:r>
    </w:p>
    <w:p w:rsidR="00D0625F" w:rsidRPr="00222156" w:rsidRDefault="00D0625F" w:rsidP="00222156">
      <w:pPr>
        <w:pStyle w:val="Doc-title"/>
        <w:numPr>
          <w:ilvl w:val="0"/>
          <w:numId w:val="19"/>
        </w:numPr>
      </w:pPr>
      <w:r w:rsidRPr="00222156">
        <w:t>R3-203425</w:t>
      </w:r>
      <w:r w:rsidRPr="00222156">
        <w:tab/>
        <w:t>Introducing RACS</w:t>
      </w:r>
      <w:r w:rsidRPr="00222156">
        <w:tab/>
        <w:t>Ericsson</w:t>
      </w:r>
    </w:p>
    <w:p w:rsidR="00D0625F" w:rsidRPr="00222156" w:rsidRDefault="00D0625F" w:rsidP="00222156">
      <w:pPr>
        <w:pStyle w:val="Doc-title"/>
        <w:numPr>
          <w:ilvl w:val="0"/>
          <w:numId w:val="19"/>
        </w:numPr>
      </w:pPr>
      <w:r w:rsidRPr="00222156">
        <w:t>R3-203522</w:t>
      </w:r>
      <w:r w:rsidRPr="00222156">
        <w:tab/>
        <w:t>Work plan for RACS-RAN work item</w:t>
      </w:r>
      <w:r w:rsidRPr="00222156">
        <w:tab/>
        <w:t>CATT, MediaTek Inc.</w:t>
      </w:r>
    </w:p>
    <w:p w:rsidR="00D0625F" w:rsidRPr="00222156" w:rsidRDefault="00D0625F" w:rsidP="00222156">
      <w:pPr>
        <w:pStyle w:val="Doc-title"/>
        <w:numPr>
          <w:ilvl w:val="0"/>
          <w:numId w:val="19"/>
        </w:numPr>
      </w:pPr>
      <w:r w:rsidRPr="00222156">
        <w:t>R3-203523</w:t>
      </w:r>
      <w:r w:rsidRPr="00222156">
        <w:tab/>
        <w:t>Discussion on left issues for RACS</w:t>
      </w:r>
      <w:r w:rsidRPr="00222156">
        <w:tab/>
        <w:t>CATT</w:t>
      </w:r>
    </w:p>
    <w:p w:rsidR="00D0625F" w:rsidRPr="00222156" w:rsidRDefault="00D0625F" w:rsidP="00222156">
      <w:pPr>
        <w:pStyle w:val="Doc-title"/>
        <w:numPr>
          <w:ilvl w:val="0"/>
          <w:numId w:val="19"/>
        </w:numPr>
      </w:pPr>
      <w:r w:rsidRPr="00222156">
        <w:t>R3-203524</w:t>
      </w:r>
      <w:r w:rsidRPr="00222156">
        <w:tab/>
        <w:t>Draft CR for 37.340 Supportingof RACS for EN-DC and MR-DC</w:t>
      </w:r>
      <w:r w:rsidRPr="00222156">
        <w:tab/>
        <w:t>CATT</w:t>
      </w:r>
    </w:p>
    <w:p w:rsidR="00D0625F" w:rsidRPr="00222156" w:rsidRDefault="00D0625F" w:rsidP="00222156">
      <w:pPr>
        <w:pStyle w:val="Doc-title"/>
        <w:numPr>
          <w:ilvl w:val="0"/>
          <w:numId w:val="19"/>
        </w:numPr>
      </w:pPr>
      <w:r w:rsidRPr="00222156">
        <w:t>R3-203549</w:t>
      </w:r>
      <w:r w:rsidRPr="00222156">
        <w:tab/>
        <w:t>Supporting UE Radio Capability ID Mapping procedure in EN-DC</w:t>
      </w:r>
      <w:r w:rsidRPr="00222156">
        <w:tab/>
        <w:t>Samsung</w:t>
      </w:r>
    </w:p>
    <w:p w:rsidR="00D0625F" w:rsidRPr="00222156" w:rsidRDefault="00D0625F" w:rsidP="00222156">
      <w:pPr>
        <w:pStyle w:val="Doc-title"/>
        <w:numPr>
          <w:ilvl w:val="0"/>
          <w:numId w:val="19"/>
        </w:numPr>
      </w:pPr>
      <w:r w:rsidRPr="00222156">
        <w:t>R3-203550</w:t>
      </w:r>
      <w:r w:rsidRPr="00222156">
        <w:tab/>
        <w:t>(TP for RACS for TS 36.423) Supporting UE Radio Capability ID Mapping procedure in EN-DC</w:t>
      </w:r>
      <w:r w:rsidRPr="00222156">
        <w:tab/>
        <w:t>Samsung</w:t>
      </w:r>
    </w:p>
    <w:p w:rsidR="00D0625F" w:rsidRPr="00222156" w:rsidRDefault="00D0625F" w:rsidP="00222156">
      <w:pPr>
        <w:pStyle w:val="Doc-title"/>
        <w:numPr>
          <w:ilvl w:val="0"/>
          <w:numId w:val="19"/>
        </w:numPr>
      </w:pPr>
      <w:r w:rsidRPr="00222156">
        <w:t>R3-203592</w:t>
      </w:r>
      <w:r w:rsidRPr="00222156">
        <w:tab/>
        <w:t>(TP for RACS BL CR for TS 36.423) whether need of RACS function in MR-DC including EN-DC</w:t>
      </w:r>
      <w:r w:rsidRPr="00222156">
        <w:tab/>
        <w:t>NEC</w:t>
      </w:r>
    </w:p>
    <w:p w:rsidR="00D0625F" w:rsidRPr="00222156" w:rsidRDefault="00D0625F" w:rsidP="00222156">
      <w:pPr>
        <w:pStyle w:val="Doc-title"/>
        <w:numPr>
          <w:ilvl w:val="0"/>
          <w:numId w:val="19"/>
        </w:numPr>
      </w:pPr>
      <w:r w:rsidRPr="00222156">
        <w:t>R3-203593</w:t>
      </w:r>
      <w:r w:rsidRPr="00222156">
        <w:tab/>
        <w:t>(TP for RACS BL CR for TS 38.423) whether need of RACS function in MR-DC including EN-DC</w:t>
      </w:r>
      <w:r w:rsidRPr="00222156">
        <w:tab/>
        <w:t>NEC</w:t>
      </w:r>
    </w:p>
    <w:p w:rsidR="00D0625F" w:rsidRPr="00222156" w:rsidRDefault="00D0625F" w:rsidP="00222156">
      <w:pPr>
        <w:pStyle w:val="Doc-title"/>
        <w:numPr>
          <w:ilvl w:val="0"/>
          <w:numId w:val="19"/>
        </w:numPr>
      </w:pPr>
      <w:r w:rsidRPr="00222156">
        <w:t>R3-203664</w:t>
      </w:r>
      <w:r w:rsidRPr="00222156">
        <w:tab/>
        <w:t>(TP for RACS BL CR for TS 36.413): Signalling UE capability identity</w:t>
      </w:r>
      <w:r w:rsidRPr="00222156">
        <w:tab/>
        <w:t>Huawei</w:t>
      </w:r>
    </w:p>
    <w:p w:rsidR="00D0625F" w:rsidRPr="00222156" w:rsidRDefault="00D0625F" w:rsidP="00222156">
      <w:pPr>
        <w:pStyle w:val="Doc-title"/>
        <w:numPr>
          <w:ilvl w:val="0"/>
          <w:numId w:val="19"/>
        </w:numPr>
      </w:pPr>
      <w:r w:rsidRPr="00222156">
        <w:t>R3-203665</w:t>
      </w:r>
      <w:r w:rsidRPr="00222156">
        <w:tab/>
        <w:t>(TP for RACS BL CR for TS 36.423): Signalling UE capability identity</w:t>
      </w:r>
      <w:r w:rsidRPr="00222156">
        <w:tab/>
        <w:t>Huawei</w:t>
      </w:r>
    </w:p>
    <w:p w:rsidR="00D0625F" w:rsidRPr="00222156" w:rsidRDefault="00D0625F" w:rsidP="00222156">
      <w:pPr>
        <w:pStyle w:val="Doc-title"/>
        <w:numPr>
          <w:ilvl w:val="0"/>
          <w:numId w:val="19"/>
        </w:numPr>
      </w:pPr>
      <w:r w:rsidRPr="00222156">
        <w:t>R3-203666</w:t>
      </w:r>
      <w:r w:rsidRPr="00222156">
        <w:tab/>
        <w:t>(TP for RACS BL CR for TS 38.413): Signalling UE capability identity</w:t>
      </w:r>
      <w:r w:rsidRPr="00222156">
        <w:tab/>
        <w:t>Huawei</w:t>
      </w:r>
    </w:p>
    <w:p w:rsidR="00D0625F" w:rsidRPr="00222156" w:rsidRDefault="00D0625F" w:rsidP="00222156">
      <w:pPr>
        <w:pStyle w:val="Doc-title"/>
        <w:numPr>
          <w:ilvl w:val="0"/>
          <w:numId w:val="19"/>
        </w:numPr>
      </w:pPr>
      <w:r w:rsidRPr="00222156">
        <w:t>R3-203667</w:t>
      </w:r>
      <w:r w:rsidRPr="00222156">
        <w:tab/>
        <w:t>Signalling UE capability identity for MR-DC</w:t>
      </w:r>
      <w:r w:rsidRPr="00222156">
        <w:tab/>
        <w:t>Huawei</w:t>
      </w:r>
    </w:p>
    <w:p w:rsidR="00D0625F" w:rsidRPr="00222156" w:rsidRDefault="00D0625F" w:rsidP="00222156">
      <w:pPr>
        <w:pStyle w:val="Doc-title"/>
        <w:numPr>
          <w:ilvl w:val="0"/>
          <w:numId w:val="19"/>
        </w:numPr>
      </w:pPr>
      <w:r w:rsidRPr="00222156">
        <w:t>R3-203668</w:t>
      </w:r>
      <w:r w:rsidRPr="00222156">
        <w:tab/>
        <w:t>[Draft] LS reply on RACS multiple radio capability formats</w:t>
      </w:r>
      <w:r w:rsidRPr="00222156">
        <w:tab/>
        <w:t>Huawei</w:t>
      </w:r>
    </w:p>
    <w:p w:rsidR="00D0625F" w:rsidRPr="00222156" w:rsidRDefault="00D0625F" w:rsidP="00222156">
      <w:pPr>
        <w:pStyle w:val="Doc-title"/>
        <w:numPr>
          <w:ilvl w:val="0"/>
          <w:numId w:val="19"/>
        </w:numPr>
      </w:pPr>
      <w:r w:rsidRPr="00222156">
        <w:t>R3-203705</w:t>
      </w:r>
      <w:r w:rsidRPr="00222156">
        <w:tab/>
        <w:t>(TP for NR BL CR for TS 36.413) Add the support for Mode of Operation A</w:t>
      </w:r>
      <w:r w:rsidRPr="00222156">
        <w:tab/>
        <w:t>Nokia, Nokia Shanghai Bell</w:t>
      </w:r>
    </w:p>
    <w:p w:rsidR="00D0625F" w:rsidRPr="00222156" w:rsidRDefault="00D0625F" w:rsidP="00222156">
      <w:pPr>
        <w:pStyle w:val="Doc-title"/>
        <w:numPr>
          <w:ilvl w:val="0"/>
          <w:numId w:val="19"/>
        </w:numPr>
      </w:pPr>
      <w:r w:rsidRPr="00222156">
        <w:t>R3-203706</w:t>
      </w:r>
      <w:r w:rsidRPr="00222156">
        <w:tab/>
        <w:t>(TP for NR BL CR for TS 38.413) Add the support for Mode of Operation A</w:t>
      </w:r>
      <w:r w:rsidRPr="00222156">
        <w:tab/>
        <w:t>Nokia, Nokia Shanghai Bell</w:t>
      </w:r>
    </w:p>
    <w:p w:rsidR="00D0625F" w:rsidRPr="00222156" w:rsidRDefault="00D0625F" w:rsidP="00222156">
      <w:pPr>
        <w:pStyle w:val="Doc-title"/>
        <w:numPr>
          <w:ilvl w:val="0"/>
          <w:numId w:val="19"/>
        </w:numPr>
      </w:pPr>
      <w:r w:rsidRPr="00222156">
        <w:t>R3-204008</w:t>
      </w:r>
      <w:r w:rsidRPr="00222156">
        <w:tab/>
        <w:t>CB: # 16_RACS_BLs - Summary of email discussion</w:t>
      </w:r>
      <w:r w:rsidRPr="00222156">
        <w:tab/>
        <w:t>CATT - moderator</w:t>
      </w:r>
    </w:p>
    <w:p w:rsidR="00D0625F" w:rsidRPr="00222156" w:rsidRDefault="00D0625F" w:rsidP="00222156">
      <w:pPr>
        <w:pStyle w:val="Doc-title"/>
        <w:numPr>
          <w:ilvl w:val="0"/>
          <w:numId w:val="19"/>
        </w:numPr>
      </w:pPr>
      <w:r w:rsidRPr="00222156">
        <w:t>R3-204009</w:t>
      </w:r>
      <w:r w:rsidRPr="00222156">
        <w:tab/>
        <w:t>CB: # 17_FolderName - Summary of email discussion</w:t>
      </w:r>
      <w:r w:rsidRPr="00222156">
        <w:tab/>
        <w:t>Huawei - moderator</w:t>
      </w:r>
    </w:p>
    <w:p w:rsidR="00D0625F" w:rsidRPr="00222156" w:rsidRDefault="00D0625F" w:rsidP="00222156">
      <w:pPr>
        <w:pStyle w:val="Doc-title"/>
        <w:numPr>
          <w:ilvl w:val="0"/>
          <w:numId w:val="19"/>
        </w:numPr>
      </w:pPr>
      <w:r w:rsidRPr="00222156">
        <w:t>R3-204141</w:t>
      </w:r>
      <w:r w:rsidRPr="00222156">
        <w:tab/>
        <w:t>Draft CR for 37.340 Supportingof RACS for EN-DC and MR-DC</w:t>
      </w:r>
      <w:r w:rsidRPr="00222156">
        <w:tab/>
        <w:t>CATT, Huawei, ZTE</w:t>
      </w:r>
    </w:p>
    <w:p w:rsidR="00D0625F" w:rsidRPr="00222156" w:rsidRDefault="00D0625F" w:rsidP="00222156">
      <w:pPr>
        <w:pStyle w:val="Doc-title"/>
        <w:numPr>
          <w:ilvl w:val="0"/>
          <w:numId w:val="19"/>
        </w:numPr>
      </w:pPr>
      <w:r w:rsidRPr="00222156">
        <w:lastRenderedPageBreak/>
        <w:t>R3-204146</w:t>
      </w:r>
      <w:r w:rsidRPr="00222156">
        <w:tab/>
        <w:t>(TP for RACS BL CR for TS 36.413): Signalling UE capability identity</w:t>
      </w:r>
      <w:r w:rsidRPr="00222156">
        <w:tab/>
        <w:t>Huawei</w:t>
      </w:r>
    </w:p>
    <w:p w:rsidR="003E3A1A" w:rsidRPr="00222156" w:rsidRDefault="00D0625F" w:rsidP="00222156">
      <w:pPr>
        <w:pStyle w:val="Doc-title"/>
        <w:numPr>
          <w:ilvl w:val="0"/>
          <w:numId w:val="19"/>
        </w:numPr>
      </w:pPr>
      <w:r w:rsidRPr="00222156">
        <w:t>R3-204147</w:t>
      </w:r>
      <w:r w:rsidRPr="00222156">
        <w:tab/>
        <w:t>LS reply on RACS multiple radio capability formats</w:t>
      </w:r>
      <w:r w:rsidRPr="00222156">
        <w:tab/>
        <w:t>Huawei</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Pr="00BE71C9" w:rsidRDefault="00BE71C9" w:rsidP="00BE71C9">
      <w:pPr>
        <w:pStyle w:val="FP"/>
        <w:ind w:firstLine="567"/>
        <w:rPr>
          <w:sz w:val="12"/>
          <w:szCs w:val="12"/>
        </w:rPr>
      </w:pPr>
      <w:r w:rsidRPr="00BE71C9">
        <w:rPr>
          <w:rFonts w:hint="eastAsia"/>
          <w:sz w:val="12"/>
          <w:szCs w:val="12"/>
        </w:rPr>
        <w:t xml:space="preserve">10.03.2020    </w:t>
      </w:r>
      <w:r>
        <w:rPr>
          <w:rFonts w:eastAsiaTheme="minorEastAsia" w:hint="eastAsia"/>
          <w:sz w:val="12"/>
          <w:szCs w:val="12"/>
          <w:lang w:eastAsia="zh-CN"/>
        </w:rPr>
        <w:tab/>
      </w:r>
      <w:r w:rsidRPr="00BE71C9">
        <w:rPr>
          <w:rFonts w:hint="eastAsia"/>
          <w:sz w:val="12"/>
          <w:szCs w:val="12"/>
        </w:rPr>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E27" w:rsidRDefault="004B4E27">
      <w:r>
        <w:separator/>
      </w:r>
    </w:p>
  </w:endnote>
  <w:endnote w:type="continuationSeparator" w:id="0">
    <w:p w:rsidR="004B4E27" w:rsidRDefault="004B4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DC436A">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C436A">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E27" w:rsidRDefault="004B4E27">
      <w:r>
        <w:separator/>
      </w:r>
    </w:p>
  </w:footnote>
  <w:footnote w:type="continuationSeparator" w:id="0">
    <w:p w:rsidR="004B4E27" w:rsidRDefault="004B4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061738"/>
    <w:multiLevelType w:val="hybridMultilevel"/>
    <w:tmpl w:val="D11816DE"/>
    <w:lvl w:ilvl="0" w:tplc="7AD231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D118E8"/>
    <w:multiLevelType w:val="hybridMultilevel"/>
    <w:tmpl w:val="426E033C"/>
    <w:lvl w:ilvl="0" w:tplc="04090001">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56F0718"/>
    <w:multiLevelType w:val="multilevel"/>
    <w:tmpl w:val="456F0718"/>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A8B583E"/>
    <w:multiLevelType w:val="hybridMultilevel"/>
    <w:tmpl w:val="01903BE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EA68C1"/>
    <w:multiLevelType w:val="hybridMultilevel"/>
    <w:tmpl w:val="E5D6FA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2"/>
  </w:num>
  <w:num w:numId="4">
    <w:abstractNumId w:val="19"/>
  </w:num>
  <w:num w:numId="5">
    <w:abstractNumId w:val="8"/>
  </w:num>
  <w:num w:numId="6">
    <w:abstractNumId w:val="23"/>
  </w:num>
  <w:num w:numId="7">
    <w:abstractNumId w:val="1"/>
  </w:num>
  <w:num w:numId="8">
    <w:abstractNumId w:val="7"/>
  </w:num>
  <w:num w:numId="9">
    <w:abstractNumId w:val="16"/>
  </w:num>
  <w:num w:numId="10">
    <w:abstractNumId w:val="24"/>
  </w:num>
  <w:num w:numId="11">
    <w:abstractNumId w:val="17"/>
  </w:num>
  <w:num w:numId="12">
    <w:abstractNumId w:val="14"/>
  </w:num>
  <w:num w:numId="13">
    <w:abstractNumId w:val="21"/>
  </w:num>
  <w:num w:numId="14">
    <w:abstractNumId w:val="4"/>
  </w:num>
  <w:num w:numId="15">
    <w:abstractNumId w:val="12"/>
  </w:num>
  <w:num w:numId="16">
    <w:abstractNumId w:val="2"/>
  </w:num>
  <w:num w:numId="17">
    <w:abstractNumId w:val="11"/>
  </w:num>
  <w:num w:numId="18">
    <w:abstractNumId w:val="5"/>
  </w:num>
  <w:num w:numId="19">
    <w:abstractNumId w:val="6"/>
  </w:num>
  <w:num w:numId="20">
    <w:abstractNumId w:val="3"/>
  </w:num>
  <w:num w:numId="21">
    <w:abstractNumId w:val="20"/>
  </w:num>
  <w:num w:numId="22">
    <w:abstractNumId w:val="13"/>
  </w:num>
  <w:num w:numId="23">
    <w:abstractNumId w:val="15"/>
  </w:num>
  <w:num w:numId="24">
    <w:abstractNumId w:val="18"/>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2282"/>
    <w:rsid w:val="000227DB"/>
    <w:rsid w:val="000276C5"/>
    <w:rsid w:val="0003674B"/>
    <w:rsid w:val="0004456C"/>
    <w:rsid w:val="0005259B"/>
    <w:rsid w:val="00053FEE"/>
    <w:rsid w:val="00060AE4"/>
    <w:rsid w:val="000746A7"/>
    <w:rsid w:val="00077F24"/>
    <w:rsid w:val="000910BB"/>
    <w:rsid w:val="000926AF"/>
    <w:rsid w:val="00092869"/>
    <w:rsid w:val="000A3ED2"/>
    <w:rsid w:val="000C00FA"/>
    <w:rsid w:val="000C51AA"/>
    <w:rsid w:val="000D17BC"/>
    <w:rsid w:val="000D2186"/>
    <w:rsid w:val="000D545A"/>
    <w:rsid w:val="000E4F35"/>
    <w:rsid w:val="000F6C1C"/>
    <w:rsid w:val="00116F4B"/>
    <w:rsid w:val="00117940"/>
    <w:rsid w:val="001229F4"/>
    <w:rsid w:val="001245B6"/>
    <w:rsid w:val="00137471"/>
    <w:rsid w:val="00150FD3"/>
    <w:rsid w:val="00184428"/>
    <w:rsid w:val="001878AE"/>
    <w:rsid w:val="001A248F"/>
    <w:rsid w:val="001A3B5F"/>
    <w:rsid w:val="001A659D"/>
    <w:rsid w:val="001B51AB"/>
    <w:rsid w:val="001B5CA8"/>
    <w:rsid w:val="001C4490"/>
    <w:rsid w:val="001C6AEC"/>
    <w:rsid w:val="001D2C1A"/>
    <w:rsid w:val="001D3BA2"/>
    <w:rsid w:val="001D44B7"/>
    <w:rsid w:val="001E0075"/>
    <w:rsid w:val="001F1B1F"/>
    <w:rsid w:val="001F2A20"/>
    <w:rsid w:val="001F486F"/>
    <w:rsid w:val="00207DC4"/>
    <w:rsid w:val="00222156"/>
    <w:rsid w:val="0022485E"/>
    <w:rsid w:val="002432AE"/>
    <w:rsid w:val="00243A99"/>
    <w:rsid w:val="0029567C"/>
    <w:rsid w:val="002C0B82"/>
    <w:rsid w:val="002C115F"/>
    <w:rsid w:val="00301B7A"/>
    <w:rsid w:val="00306D59"/>
    <w:rsid w:val="00322F5A"/>
    <w:rsid w:val="0032503A"/>
    <w:rsid w:val="00325EE1"/>
    <w:rsid w:val="003357C0"/>
    <w:rsid w:val="00342DFC"/>
    <w:rsid w:val="00344259"/>
    <w:rsid w:val="00344D60"/>
    <w:rsid w:val="00346477"/>
    <w:rsid w:val="00347CB0"/>
    <w:rsid w:val="0036248C"/>
    <w:rsid w:val="003666A8"/>
    <w:rsid w:val="00367401"/>
    <w:rsid w:val="00375678"/>
    <w:rsid w:val="0039390A"/>
    <w:rsid w:val="00394AB0"/>
    <w:rsid w:val="00396252"/>
    <w:rsid w:val="003A4B47"/>
    <w:rsid w:val="003B1449"/>
    <w:rsid w:val="003B24AF"/>
    <w:rsid w:val="003B7182"/>
    <w:rsid w:val="003D5036"/>
    <w:rsid w:val="003D764D"/>
    <w:rsid w:val="003E3A1A"/>
    <w:rsid w:val="003F1B9F"/>
    <w:rsid w:val="0040091C"/>
    <w:rsid w:val="00406D7A"/>
    <w:rsid w:val="004258BA"/>
    <w:rsid w:val="004531C9"/>
    <w:rsid w:val="00457B81"/>
    <w:rsid w:val="00457D91"/>
    <w:rsid w:val="00460C31"/>
    <w:rsid w:val="00464E5B"/>
    <w:rsid w:val="00465A0A"/>
    <w:rsid w:val="0047055A"/>
    <w:rsid w:val="00471F7D"/>
    <w:rsid w:val="00474450"/>
    <w:rsid w:val="004873E6"/>
    <w:rsid w:val="004B15B8"/>
    <w:rsid w:val="004B4E27"/>
    <w:rsid w:val="004B566C"/>
    <w:rsid w:val="004B7B48"/>
    <w:rsid w:val="004C27CD"/>
    <w:rsid w:val="004D023A"/>
    <w:rsid w:val="004D4AB1"/>
    <w:rsid w:val="004E65E1"/>
    <w:rsid w:val="004F218A"/>
    <w:rsid w:val="005003C7"/>
    <w:rsid w:val="0050334E"/>
    <w:rsid w:val="00505387"/>
    <w:rsid w:val="00512DF7"/>
    <w:rsid w:val="005141E7"/>
    <w:rsid w:val="00517E63"/>
    <w:rsid w:val="00521AC5"/>
    <w:rsid w:val="00526B0D"/>
    <w:rsid w:val="00535635"/>
    <w:rsid w:val="0055346F"/>
    <w:rsid w:val="005579FF"/>
    <w:rsid w:val="005776DD"/>
    <w:rsid w:val="00582117"/>
    <w:rsid w:val="0058478F"/>
    <w:rsid w:val="00593315"/>
    <w:rsid w:val="005A170D"/>
    <w:rsid w:val="005A6C96"/>
    <w:rsid w:val="005C3DB5"/>
    <w:rsid w:val="005D0418"/>
    <w:rsid w:val="005E1D58"/>
    <w:rsid w:val="00610E37"/>
    <w:rsid w:val="006207ED"/>
    <w:rsid w:val="00626BC9"/>
    <w:rsid w:val="006458DF"/>
    <w:rsid w:val="00650D52"/>
    <w:rsid w:val="00654116"/>
    <w:rsid w:val="006615B2"/>
    <w:rsid w:val="00662313"/>
    <w:rsid w:val="00665E81"/>
    <w:rsid w:val="00673911"/>
    <w:rsid w:val="006870C9"/>
    <w:rsid w:val="00692EA8"/>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36885"/>
    <w:rsid w:val="00754C9A"/>
    <w:rsid w:val="00766CFB"/>
    <w:rsid w:val="007816FF"/>
    <w:rsid w:val="00783B44"/>
    <w:rsid w:val="00785028"/>
    <w:rsid w:val="007A3A5A"/>
    <w:rsid w:val="007A4370"/>
    <w:rsid w:val="007E1D15"/>
    <w:rsid w:val="007E1DEA"/>
    <w:rsid w:val="007E2202"/>
    <w:rsid w:val="00803975"/>
    <w:rsid w:val="008145EA"/>
    <w:rsid w:val="00815869"/>
    <w:rsid w:val="00816B81"/>
    <w:rsid w:val="00823B90"/>
    <w:rsid w:val="00831B20"/>
    <w:rsid w:val="0083266E"/>
    <w:rsid w:val="008460E1"/>
    <w:rsid w:val="008546E5"/>
    <w:rsid w:val="00862A21"/>
    <w:rsid w:val="00865EA8"/>
    <w:rsid w:val="00871653"/>
    <w:rsid w:val="00881D74"/>
    <w:rsid w:val="00881E7B"/>
    <w:rsid w:val="008836AC"/>
    <w:rsid w:val="00887422"/>
    <w:rsid w:val="0089166C"/>
    <w:rsid w:val="00893204"/>
    <w:rsid w:val="008960DE"/>
    <w:rsid w:val="008A36DF"/>
    <w:rsid w:val="008C1698"/>
    <w:rsid w:val="008C1A3D"/>
    <w:rsid w:val="008C6A69"/>
    <w:rsid w:val="008D01C3"/>
    <w:rsid w:val="008D1DBA"/>
    <w:rsid w:val="008D1E13"/>
    <w:rsid w:val="008D6549"/>
    <w:rsid w:val="008D70D2"/>
    <w:rsid w:val="008F2DA5"/>
    <w:rsid w:val="00900AE8"/>
    <w:rsid w:val="00900DAD"/>
    <w:rsid w:val="009127CB"/>
    <w:rsid w:val="0091408E"/>
    <w:rsid w:val="00920996"/>
    <w:rsid w:val="00930C0D"/>
    <w:rsid w:val="009335CB"/>
    <w:rsid w:val="009350FA"/>
    <w:rsid w:val="009378CA"/>
    <w:rsid w:val="0095025E"/>
    <w:rsid w:val="00955C4C"/>
    <w:rsid w:val="00995338"/>
    <w:rsid w:val="00996777"/>
    <w:rsid w:val="009C0BC7"/>
    <w:rsid w:val="009C6592"/>
    <w:rsid w:val="009E209B"/>
    <w:rsid w:val="009F0747"/>
    <w:rsid w:val="00A03514"/>
    <w:rsid w:val="00A17079"/>
    <w:rsid w:val="00A30834"/>
    <w:rsid w:val="00A43C57"/>
    <w:rsid w:val="00A448C3"/>
    <w:rsid w:val="00A458D4"/>
    <w:rsid w:val="00A46FB7"/>
    <w:rsid w:val="00A53118"/>
    <w:rsid w:val="00A86AB5"/>
    <w:rsid w:val="00A97226"/>
    <w:rsid w:val="00AA0E64"/>
    <w:rsid w:val="00AA142F"/>
    <w:rsid w:val="00AA53DB"/>
    <w:rsid w:val="00AB239A"/>
    <w:rsid w:val="00AB45CF"/>
    <w:rsid w:val="00AC39FB"/>
    <w:rsid w:val="00AC44CE"/>
    <w:rsid w:val="00AD1157"/>
    <w:rsid w:val="00AD53C7"/>
    <w:rsid w:val="00AD7ADC"/>
    <w:rsid w:val="00AE08EB"/>
    <w:rsid w:val="00B00BBE"/>
    <w:rsid w:val="00B03BE5"/>
    <w:rsid w:val="00B07A59"/>
    <w:rsid w:val="00B10710"/>
    <w:rsid w:val="00B12DC0"/>
    <w:rsid w:val="00B208FA"/>
    <w:rsid w:val="00B25C12"/>
    <w:rsid w:val="00B2766F"/>
    <w:rsid w:val="00B31ABC"/>
    <w:rsid w:val="00B445ED"/>
    <w:rsid w:val="00B6300F"/>
    <w:rsid w:val="00B70389"/>
    <w:rsid w:val="00B84623"/>
    <w:rsid w:val="00B97B00"/>
    <w:rsid w:val="00BA129B"/>
    <w:rsid w:val="00BB17F1"/>
    <w:rsid w:val="00BB66D5"/>
    <w:rsid w:val="00BC48C3"/>
    <w:rsid w:val="00BC7E6E"/>
    <w:rsid w:val="00BE1D1F"/>
    <w:rsid w:val="00BE5E66"/>
    <w:rsid w:val="00BE71C9"/>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0E16"/>
    <w:rsid w:val="00CF5E71"/>
    <w:rsid w:val="00CF7FAC"/>
    <w:rsid w:val="00D0625F"/>
    <w:rsid w:val="00D160C1"/>
    <w:rsid w:val="00D17794"/>
    <w:rsid w:val="00D22398"/>
    <w:rsid w:val="00D30A9C"/>
    <w:rsid w:val="00D35E6C"/>
    <w:rsid w:val="00D436CF"/>
    <w:rsid w:val="00D45B2F"/>
    <w:rsid w:val="00D46E88"/>
    <w:rsid w:val="00D60BD6"/>
    <w:rsid w:val="00D613A9"/>
    <w:rsid w:val="00D70D86"/>
    <w:rsid w:val="00D76BA4"/>
    <w:rsid w:val="00D8021D"/>
    <w:rsid w:val="00D82D10"/>
    <w:rsid w:val="00D86784"/>
    <w:rsid w:val="00D920E6"/>
    <w:rsid w:val="00DC436A"/>
    <w:rsid w:val="00DE2A08"/>
    <w:rsid w:val="00DE2B4D"/>
    <w:rsid w:val="00E00E44"/>
    <w:rsid w:val="00E02978"/>
    <w:rsid w:val="00E049A8"/>
    <w:rsid w:val="00E079A8"/>
    <w:rsid w:val="00E12ECB"/>
    <w:rsid w:val="00E14190"/>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46D2"/>
    <w:rsid w:val="00EC17AC"/>
    <w:rsid w:val="00EC5571"/>
    <w:rsid w:val="00ED0E8F"/>
    <w:rsid w:val="00EE1504"/>
    <w:rsid w:val="00EE3B5B"/>
    <w:rsid w:val="00EE4805"/>
    <w:rsid w:val="00EE4CC9"/>
    <w:rsid w:val="00EF4800"/>
    <w:rsid w:val="00EF674A"/>
    <w:rsid w:val="00F00A3D"/>
    <w:rsid w:val="00F17CA4"/>
    <w:rsid w:val="00F24DDD"/>
    <w:rsid w:val="00F2770B"/>
    <w:rsid w:val="00F549A3"/>
    <w:rsid w:val="00F55CBF"/>
    <w:rsid w:val="00F56CF8"/>
    <w:rsid w:val="00F64B21"/>
    <w:rsid w:val="00F6501B"/>
    <w:rsid w:val="00F72B10"/>
    <w:rsid w:val="00F77359"/>
    <w:rsid w:val="00F86A73"/>
    <w:rsid w:val="00FA58DA"/>
    <w:rsid w:val="00FB74C7"/>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809FD0B-6D73-46C1-AE21-FA1A27E9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436A"/>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DC43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DC436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C436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C436A"/>
    <w:pPr>
      <w:ind w:left="1418" w:hanging="1418"/>
      <w:outlineLvl w:val="3"/>
    </w:pPr>
    <w:rPr>
      <w:sz w:val="24"/>
    </w:rPr>
  </w:style>
  <w:style w:type="paragraph" w:styleId="Heading5">
    <w:name w:val="heading 5"/>
    <w:aliases w:val="H5"/>
    <w:basedOn w:val="Heading4"/>
    <w:next w:val="Normal"/>
    <w:qFormat/>
    <w:rsid w:val="00DC436A"/>
    <w:pPr>
      <w:ind w:left="1701" w:hanging="1701"/>
      <w:outlineLvl w:val="4"/>
    </w:pPr>
    <w:rPr>
      <w:sz w:val="22"/>
    </w:rPr>
  </w:style>
  <w:style w:type="paragraph" w:styleId="Heading6">
    <w:name w:val="heading 6"/>
    <w:basedOn w:val="H6"/>
    <w:next w:val="Normal"/>
    <w:link w:val="Heading6Char"/>
    <w:qFormat/>
    <w:rsid w:val="00DC436A"/>
    <w:pPr>
      <w:outlineLvl w:val="5"/>
    </w:pPr>
  </w:style>
  <w:style w:type="paragraph" w:styleId="Heading7">
    <w:name w:val="heading 7"/>
    <w:basedOn w:val="H6"/>
    <w:next w:val="Normal"/>
    <w:link w:val="Heading7Char"/>
    <w:qFormat/>
    <w:rsid w:val="00DC436A"/>
    <w:pPr>
      <w:outlineLvl w:val="6"/>
    </w:pPr>
  </w:style>
  <w:style w:type="paragraph" w:styleId="Heading8">
    <w:name w:val="heading 8"/>
    <w:aliases w:val="Table Heading"/>
    <w:basedOn w:val="Heading1"/>
    <w:next w:val="Normal"/>
    <w:qFormat/>
    <w:rsid w:val="00DC436A"/>
    <w:pPr>
      <w:ind w:left="0" w:firstLine="0"/>
      <w:outlineLvl w:val="7"/>
    </w:pPr>
  </w:style>
  <w:style w:type="paragraph" w:styleId="Heading9">
    <w:name w:val="heading 9"/>
    <w:aliases w:val="Figure Heading,FH"/>
    <w:basedOn w:val="Heading8"/>
    <w:next w:val="Normal"/>
    <w:qFormat/>
    <w:rsid w:val="00DC436A"/>
    <w:pPr>
      <w:outlineLvl w:val="8"/>
    </w:pPr>
  </w:style>
  <w:style w:type="character" w:default="1" w:styleId="DefaultParagraphFont">
    <w:name w:val="Default Paragraph Font"/>
    <w:semiHidden/>
    <w:rsid w:val="00DC43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436A"/>
  </w:style>
  <w:style w:type="paragraph" w:customStyle="1" w:styleId="FP">
    <w:name w:val="FP"/>
    <w:basedOn w:val="Normal"/>
    <w:rsid w:val="00DC436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C436A"/>
    <w:pPr>
      <w:spacing w:before="180"/>
      <w:ind w:left="2693" w:hanging="2693"/>
    </w:pPr>
    <w:rPr>
      <w:b/>
    </w:rPr>
  </w:style>
  <w:style w:type="paragraph" w:styleId="TOC1">
    <w:name w:val="toc 1"/>
    <w:semiHidden/>
    <w:rsid w:val="00DC43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DC43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DC436A"/>
    <w:pPr>
      <w:ind w:left="1701" w:hanging="1701"/>
    </w:pPr>
  </w:style>
  <w:style w:type="paragraph" w:styleId="TOC4">
    <w:name w:val="toc 4"/>
    <w:basedOn w:val="TOC3"/>
    <w:rsid w:val="00DC436A"/>
    <w:pPr>
      <w:ind w:left="1418" w:hanging="1418"/>
    </w:pPr>
  </w:style>
  <w:style w:type="paragraph" w:styleId="TOC3">
    <w:name w:val="toc 3"/>
    <w:basedOn w:val="TOC2"/>
    <w:rsid w:val="00DC436A"/>
    <w:pPr>
      <w:ind w:left="1134" w:hanging="1134"/>
    </w:pPr>
  </w:style>
  <w:style w:type="paragraph" w:styleId="TOC2">
    <w:name w:val="toc 2"/>
    <w:basedOn w:val="TOC1"/>
    <w:rsid w:val="00DC436A"/>
    <w:pPr>
      <w:keepNext w:val="0"/>
      <w:spacing w:before="0"/>
      <w:ind w:left="851" w:hanging="851"/>
    </w:pPr>
    <w:rPr>
      <w:sz w:val="20"/>
    </w:rPr>
  </w:style>
  <w:style w:type="paragraph" w:styleId="Index2">
    <w:name w:val="index 2"/>
    <w:basedOn w:val="Index1"/>
    <w:rsid w:val="00DC436A"/>
    <w:pPr>
      <w:ind w:left="284"/>
    </w:pPr>
  </w:style>
  <w:style w:type="paragraph" w:styleId="Index1">
    <w:name w:val="index 1"/>
    <w:basedOn w:val="Normal"/>
    <w:rsid w:val="00DC436A"/>
    <w:pPr>
      <w:keepLines/>
      <w:spacing w:after="0"/>
    </w:pPr>
  </w:style>
  <w:style w:type="paragraph" w:customStyle="1" w:styleId="ZH">
    <w:name w:val="ZH"/>
    <w:rsid w:val="00DC43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DC436A"/>
    <w:pPr>
      <w:outlineLvl w:val="9"/>
    </w:pPr>
  </w:style>
  <w:style w:type="paragraph" w:styleId="ListNumber2">
    <w:name w:val="List Number 2"/>
    <w:basedOn w:val="ListNumber"/>
    <w:rsid w:val="00DC436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C436A"/>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DC43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C436A"/>
    <w:pPr>
      <w:keepLines/>
      <w:spacing w:after="0"/>
      <w:ind w:left="454" w:hanging="454"/>
    </w:pPr>
    <w:rPr>
      <w:sz w:val="16"/>
    </w:rPr>
  </w:style>
  <w:style w:type="paragraph" w:customStyle="1" w:styleId="TAH">
    <w:name w:val="TAH"/>
    <w:basedOn w:val="TAC"/>
    <w:link w:val="TAHCar"/>
    <w:rsid w:val="00DC436A"/>
    <w:rPr>
      <w:b/>
    </w:rPr>
  </w:style>
  <w:style w:type="paragraph" w:customStyle="1" w:styleId="TAC">
    <w:name w:val="TAC"/>
    <w:basedOn w:val="TAL"/>
    <w:link w:val="TACChar"/>
    <w:rsid w:val="00DC436A"/>
    <w:pPr>
      <w:jc w:val="center"/>
    </w:pPr>
  </w:style>
  <w:style w:type="paragraph" w:customStyle="1" w:styleId="TF">
    <w:name w:val="TF"/>
    <w:basedOn w:val="TH"/>
    <w:rsid w:val="00DC436A"/>
    <w:pPr>
      <w:keepNext w:val="0"/>
      <w:spacing w:before="0" w:after="240"/>
    </w:pPr>
  </w:style>
  <w:style w:type="paragraph" w:customStyle="1" w:styleId="NO">
    <w:name w:val="NO"/>
    <w:basedOn w:val="Normal"/>
    <w:rsid w:val="00DC436A"/>
    <w:pPr>
      <w:keepLines/>
      <w:ind w:left="1135" w:hanging="851"/>
    </w:pPr>
  </w:style>
  <w:style w:type="paragraph" w:styleId="TOC9">
    <w:name w:val="toc 9"/>
    <w:basedOn w:val="TOC8"/>
    <w:rsid w:val="00DC436A"/>
    <w:pPr>
      <w:ind w:left="1418" w:hanging="1418"/>
    </w:pPr>
  </w:style>
  <w:style w:type="paragraph" w:customStyle="1" w:styleId="EX">
    <w:name w:val="EX"/>
    <w:basedOn w:val="Normal"/>
    <w:rsid w:val="00DC436A"/>
    <w:pPr>
      <w:keepLines/>
      <w:ind w:left="1702" w:hanging="1418"/>
    </w:pPr>
  </w:style>
  <w:style w:type="paragraph" w:customStyle="1" w:styleId="LD">
    <w:name w:val="LD"/>
    <w:rsid w:val="00DC436A"/>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DC436A"/>
    <w:pPr>
      <w:spacing w:after="0"/>
    </w:pPr>
  </w:style>
  <w:style w:type="paragraph" w:customStyle="1" w:styleId="EW">
    <w:name w:val="EW"/>
    <w:basedOn w:val="EX"/>
    <w:rsid w:val="00DC436A"/>
    <w:pPr>
      <w:spacing w:after="0"/>
    </w:pPr>
  </w:style>
  <w:style w:type="paragraph" w:styleId="TOC6">
    <w:name w:val="toc 6"/>
    <w:basedOn w:val="TOC5"/>
    <w:next w:val="Normal"/>
    <w:rsid w:val="00DC436A"/>
    <w:pPr>
      <w:ind w:left="1985" w:hanging="1985"/>
    </w:pPr>
  </w:style>
  <w:style w:type="paragraph" w:styleId="TOC7">
    <w:name w:val="toc 7"/>
    <w:basedOn w:val="TOC6"/>
    <w:next w:val="Normal"/>
    <w:rsid w:val="00DC436A"/>
    <w:pPr>
      <w:ind w:left="2268" w:hanging="2268"/>
    </w:pPr>
  </w:style>
  <w:style w:type="paragraph" w:styleId="ListBullet2">
    <w:name w:val="List Bullet 2"/>
    <w:aliases w:val="lb2"/>
    <w:basedOn w:val="ListBullet"/>
    <w:rsid w:val="00DC436A"/>
    <w:pPr>
      <w:ind w:left="851"/>
    </w:pPr>
  </w:style>
  <w:style w:type="paragraph" w:styleId="ListBullet3">
    <w:name w:val="List Bullet 3"/>
    <w:basedOn w:val="ListBullet2"/>
    <w:rsid w:val="00DC436A"/>
    <w:pPr>
      <w:ind w:left="1135"/>
    </w:pPr>
  </w:style>
  <w:style w:type="paragraph" w:styleId="ListNumber">
    <w:name w:val="List Number"/>
    <w:basedOn w:val="List"/>
    <w:rsid w:val="00DC436A"/>
  </w:style>
  <w:style w:type="paragraph" w:customStyle="1" w:styleId="EQ">
    <w:name w:val="EQ"/>
    <w:basedOn w:val="Normal"/>
    <w:next w:val="Normal"/>
    <w:rsid w:val="00DC436A"/>
    <w:pPr>
      <w:keepLines/>
      <w:tabs>
        <w:tab w:val="center" w:pos="4536"/>
        <w:tab w:val="right" w:pos="9072"/>
      </w:tabs>
    </w:pPr>
    <w:rPr>
      <w:noProof/>
    </w:rPr>
  </w:style>
  <w:style w:type="paragraph" w:customStyle="1" w:styleId="TH">
    <w:name w:val="TH"/>
    <w:basedOn w:val="Normal"/>
    <w:link w:val="THChar"/>
    <w:rsid w:val="00DC436A"/>
    <w:pPr>
      <w:keepNext/>
      <w:keepLines/>
      <w:spacing w:before="60"/>
      <w:jc w:val="center"/>
    </w:pPr>
    <w:rPr>
      <w:rFonts w:ascii="Arial" w:hAnsi="Arial"/>
      <w:b/>
    </w:rPr>
  </w:style>
  <w:style w:type="paragraph" w:customStyle="1" w:styleId="NF">
    <w:name w:val="NF"/>
    <w:basedOn w:val="NO"/>
    <w:rsid w:val="00DC436A"/>
    <w:pPr>
      <w:keepNext/>
      <w:spacing w:after="0"/>
    </w:pPr>
    <w:rPr>
      <w:rFonts w:ascii="Arial" w:hAnsi="Arial"/>
      <w:sz w:val="18"/>
    </w:rPr>
  </w:style>
  <w:style w:type="paragraph" w:customStyle="1" w:styleId="PL">
    <w:name w:val="PL"/>
    <w:rsid w:val="00DC4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DC436A"/>
    <w:pPr>
      <w:jc w:val="right"/>
    </w:pPr>
  </w:style>
  <w:style w:type="paragraph" w:customStyle="1" w:styleId="H6">
    <w:name w:val="H6"/>
    <w:basedOn w:val="Heading5"/>
    <w:next w:val="Normal"/>
    <w:rsid w:val="00DC436A"/>
    <w:pPr>
      <w:ind w:left="1985" w:hanging="1985"/>
      <w:outlineLvl w:val="9"/>
    </w:pPr>
    <w:rPr>
      <w:sz w:val="20"/>
    </w:rPr>
  </w:style>
  <w:style w:type="paragraph" w:customStyle="1" w:styleId="TAN">
    <w:name w:val="TAN"/>
    <w:basedOn w:val="TAL"/>
    <w:link w:val="TANChar"/>
    <w:rsid w:val="00DC436A"/>
    <w:pPr>
      <w:ind w:left="851" w:hanging="851"/>
    </w:pPr>
  </w:style>
  <w:style w:type="paragraph" w:customStyle="1" w:styleId="TAL">
    <w:name w:val="TAL"/>
    <w:basedOn w:val="Normal"/>
    <w:link w:val="TALCar"/>
    <w:rsid w:val="00DC436A"/>
    <w:pPr>
      <w:keepNext/>
      <w:keepLines/>
      <w:spacing w:after="0"/>
    </w:pPr>
    <w:rPr>
      <w:rFonts w:ascii="Arial" w:hAnsi="Arial"/>
      <w:sz w:val="18"/>
    </w:rPr>
  </w:style>
  <w:style w:type="paragraph" w:customStyle="1" w:styleId="ZA">
    <w:name w:val="ZA"/>
    <w:rsid w:val="00DC43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DC43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DC43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DC43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DC436A"/>
    <w:pPr>
      <w:framePr w:wrap="notBeside" w:y="16161"/>
    </w:pPr>
  </w:style>
  <w:style w:type="character" w:customStyle="1" w:styleId="ZGSM">
    <w:name w:val="ZGSM"/>
    <w:rsid w:val="00DC436A"/>
  </w:style>
  <w:style w:type="paragraph" w:styleId="List2">
    <w:name w:val="List 2"/>
    <w:basedOn w:val="List"/>
    <w:rsid w:val="00DC436A"/>
    <w:pPr>
      <w:ind w:left="851"/>
    </w:pPr>
  </w:style>
  <w:style w:type="paragraph" w:customStyle="1" w:styleId="ZG">
    <w:name w:val="ZG"/>
    <w:rsid w:val="00DC43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DC436A"/>
    <w:pPr>
      <w:ind w:left="1135"/>
    </w:pPr>
  </w:style>
  <w:style w:type="paragraph" w:styleId="List4">
    <w:name w:val="List 4"/>
    <w:basedOn w:val="List3"/>
    <w:rsid w:val="00DC436A"/>
    <w:pPr>
      <w:ind w:left="1418"/>
    </w:pPr>
  </w:style>
  <w:style w:type="paragraph" w:styleId="List5">
    <w:name w:val="List 5"/>
    <w:basedOn w:val="List4"/>
    <w:rsid w:val="00DC436A"/>
    <w:pPr>
      <w:ind w:left="1702"/>
    </w:pPr>
  </w:style>
  <w:style w:type="paragraph" w:customStyle="1" w:styleId="EditorsNote">
    <w:name w:val="Editor's Note"/>
    <w:basedOn w:val="NO"/>
    <w:rsid w:val="00DC436A"/>
    <w:rPr>
      <w:color w:val="FF0000"/>
    </w:rPr>
  </w:style>
  <w:style w:type="paragraph" w:styleId="List">
    <w:name w:val="List"/>
    <w:basedOn w:val="Normal"/>
    <w:rsid w:val="00DC436A"/>
    <w:pPr>
      <w:ind w:left="568" w:hanging="284"/>
    </w:pPr>
  </w:style>
  <w:style w:type="paragraph" w:styleId="ListBullet">
    <w:name w:val="List Bullet"/>
    <w:basedOn w:val="List"/>
    <w:rsid w:val="00DC436A"/>
  </w:style>
  <w:style w:type="paragraph" w:styleId="ListBullet4">
    <w:name w:val="List Bullet 4"/>
    <w:basedOn w:val="ListBullet3"/>
    <w:rsid w:val="00DC436A"/>
    <w:pPr>
      <w:ind w:left="1418"/>
    </w:pPr>
  </w:style>
  <w:style w:type="paragraph" w:styleId="ListBullet5">
    <w:name w:val="List Bullet 5"/>
    <w:basedOn w:val="ListBullet4"/>
    <w:rsid w:val="00DC436A"/>
    <w:pPr>
      <w:ind w:left="1702"/>
    </w:pPr>
  </w:style>
  <w:style w:type="paragraph" w:customStyle="1" w:styleId="B1">
    <w:name w:val="B1"/>
    <w:basedOn w:val="List"/>
    <w:link w:val="B1Char1"/>
    <w:rsid w:val="00DC436A"/>
  </w:style>
  <w:style w:type="paragraph" w:customStyle="1" w:styleId="B2">
    <w:name w:val="B2"/>
    <w:basedOn w:val="List2"/>
    <w:rsid w:val="00DC436A"/>
  </w:style>
  <w:style w:type="paragraph" w:customStyle="1" w:styleId="B3">
    <w:name w:val="B3"/>
    <w:basedOn w:val="List3"/>
    <w:rsid w:val="00DC436A"/>
  </w:style>
  <w:style w:type="paragraph" w:customStyle="1" w:styleId="B4">
    <w:name w:val="B4"/>
    <w:basedOn w:val="List4"/>
    <w:rsid w:val="00DC436A"/>
  </w:style>
  <w:style w:type="paragraph" w:customStyle="1" w:styleId="B5">
    <w:name w:val="B5"/>
    <w:basedOn w:val="List5"/>
    <w:rsid w:val="00DC436A"/>
  </w:style>
  <w:style w:type="paragraph" w:styleId="Footer">
    <w:name w:val="footer"/>
    <w:basedOn w:val="Header"/>
    <w:link w:val="FooterChar"/>
    <w:rsid w:val="00DC436A"/>
    <w:pPr>
      <w:jc w:val="center"/>
    </w:pPr>
    <w:rPr>
      <w:i/>
    </w:rPr>
  </w:style>
  <w:style w:type="paragraph" w:customStyle="1" w:styleId="ZTD">
    <w:name w:val="ZTD"/>
    <w:basedOn w:val="ZB"/>
    <w:rsid w:val="00DC436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2EF9D5-9C0C-4D4B-AB52-73B1F87C197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BA8C4F7B-3D9B-4D87-A26F-30984B2E6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7DDE8C-FCBA-4620-8906-58D7F2FFA7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2236</Words>
  <Characters>12746</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14953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2</cp:revision>
  <dcterms:created xsi:type="dcterms:W3CDTF">2020-06-22T16:44:00Z</dcterms:created>
  <dcterms:modified xsi:type="dcterms:W3CDTF">2020-06-22T16:44:00Z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Document_x0020_Type">
    <vt:lpwstr/>
  </property>
  <property fmtid="{D5CDD505-2E9C-101B-9397-08002B2CF9AE}" pid="12" name="Technical_x0020_Type">
    <vt:lpwstr/>
  </property>
  <property fmtid="{D5CDD505-2E9C-101B-9397-08002B2CF9AE}" pid="13" name="Technical Type">
    <vt:lpwstr/>
  </property>
  <property fmtid="{D5CDD505-2E9C-101B-9397-08002B2CF9AE}" pid="14" name="Document Type">
    <vt:lpwstr/>
  </property>
</Properties>
</file>